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86C8" w14:textId="77777777" w:rsidR="008334E6" w:rsidRDefault="008334E6" w:rsidP="008334E6">
      <w:pPr>
        <w:rPr>
          <w:rFonts w:ascii="Arial" w:hAnsi="Arial" w:cs="Arial"/>
          <w:color w:val="000000"/>
          <w:sz w:val="20"/>
          <w:szCs w:val="20"/>
        </w:rPr>
      </w:pPr>
      <w:r>
        <w:rPr>
          <w:rFonts w:ascii="Times New Roman" w:hAnsi="Times New Roman" w:cs="Times New Roman"/>
          <w:b/>
          <w:bCs/>
          <w:color w:val="000000"/>
          <w:sz w:val="28"/>
          <w:szCs w:val="28"/>
          <w:u w:val="single"/>
        </w:rPr>
        <w:t>Support for families and individuals facing hardship</w:t>
      </w:r>
    </w:p>
    <w:p w14:paraId="75497FBE" w14:textId="77777777" w:rsidR="008334E6" w:rsidRDefault="008334E6" w:rsidP="008334E6">
      <w:pPr>
        <w:rPr>
          <w:rFonts w:ascii="Arial" w:hAnsi="Arial" w:cs="Arial"/>
          <w:color w:val="000000"/>
          <w:sz w:val="20"/>
          <w:szCs w:val="20"/>
        </w:rPr>
      </w:pPr>
      <w:r>
        <w:rPr>
          <w:rFonts w:ascii="Times New Roman" w:hAnsi="Times New Roman" w:cs="Times New Roman"/>
          <w:color w:val="000000"/>
          <w:sz w:val="28"/>
          <w:szCs w:val="28"/>
        </w:rPr>
        <w:t>Warwickshire County Council continues to help local families and individuals facing hardship over the next few months.</w:t>
      </w:r>
    </w:p>
    <w:p w14:paraId="1FB69B1B" w14:textId="77777777" w:rsidR="008334E6" w:rsidRDefault="008334E6" w:rsidP="008334E6">
      <w:pPr>
        <w:rPr>
          <w:rFonts w:ascii="Arial" w:hAnsi="Arial" w:cs="Arial"/>
          <w:color w:val="000000"/>
          <w:sz w:val="20"/>
          <w:szCs w:val="20"/>
        </w:rPr>
      </w:pPr>
      <w:r>
        <w:rPr>
          <w:rFonts w:ascii="Times New Roman" w:hAnsi="Times New Roman" w:cs="Times New Roman"/>
          <w:color w:val="000000"/>
          <w:sz w:val="28"/>
          <w:szCs w:val="28"/>
        </w:rPr>
        <w:t>Additional funding has been allocated to every council for families with children, other vulnerable households, and individuals to ensure that people who are struggling have the support they need for food, essential items, and utilities.</w:t>
      </w:r>
    </w:p>
    <w:p w14:paraId="3B6910AF" w14:textId="77777777" w:rsidR="008334E6" w:rsidRDefault="008334E6" w:rsidP="008334E6">
      <w:pPr>
        <w:rPr>
          <w:rFonts w:ascii="Arial" w:hAnsi="Arial" w:cs="Arial"/>
          <w:color w:val="000000"/>
          <w:sz w:val="20"/>
          <w:szCs w:val="20"/>
        </w:rPr>
      </w:pPr>
      <w:r>
        <w:rPr>
          <w:rFonts w:ascii="Times New Roman" w:hAnsi="Times New Roman" w:cs="Times New Roman"/>
          <w:color w:val="000000"/>
          <w:sz w:val="28"/>
          <w:szCs w:val="28"/>
        </w:rPr>
        <w:t xml:space="preserve">Warwickshire’s share of the Government grant is £1.322m and the council will be distributing the latest allocation of the COVID Local Support Grant to families eligible for benefits related free school meals and others in need of support over the period when schools are closed for the summer. People can contact the Warwickshire Local Welfare Scheme for a confidential discussion about their circumstance on 01926 359182 or 0800 408 1448. More information about the Scheme can be found at </w:t>
      </w:r>
      <w:hyperlink r:id="rId4" w:history="1">
        <w:r>
          <w:rPr>
            <w:rStyle w:val="Hyperlink"/>
            <w:rFonts w:ascii="Times New Roman" w:hAnsi="Times New Roman" w:cs="Times New Roman"/>
            <w:sz w:val="28"/>
            <w:szCs w:val="28"/>
          </w:rPr>
          <w:t>www.warwickshire.gov.uk/localwelfarescheme</w:t>
        </w:r>
      </w:hyperlink>
      <w:r>
        <w:rPr>
          <w:rFonts w:ascii="Times New Roman" w:hAnsi="Times New Roman" w:cs="Times New Roman"/>
          <w:color w:val="000000"/>
          <w:sz w:val="28"/>
          <w:szCs w:val="28"/>
        </w:rPr>
        <w:t xml:space="preserve">   </w:t>
      </w:r>
    </w:p>
    <w:p w14:paraId="48B1D40E" w14:textId="77777777" w:rsidR="008334E6" w:rsidRDefault="008334E6" w:rsidP="008334E6">
      <w:pPr>
        <w:rPr>
          <w:rFonts w:ascii="Arial" w:hAnsi="Arial" w:cs="Arial"/>
          <w:color w:val="000000"/>
          <w:sz w:val="20"/>
          <w:szCs w:val="20"/>
        </w:rPr>
      </w:pPr>
      <w:r>
        <w:rPr>
          <w:rFonts w:ascii="Times New Roman" w:hAnsi="Times New Roman" w:cs="Times New Roman"/>
          <w:color w:val="000000"/>
          <w:sz w:val="28"/>
          <w:szCs w:val="28"/>
        </w:rPr>
        <w:t>For information about wider support from the council and other services, go to:  </w:t>
      </w:r>
    </w:p>
    <w:p w14:paraId="6920E5B0" w14:textId="77777777" w:rsidR="008334E6" w:rsidRDefault="008334E6" w:rsidP="008334E6">
      <w:pPr>
        <w:rPr>
          <w:rFonts w:ascii="Arial" w:hAnsi="Arial" w:cs="Arial"/>
          <w:color w:val="000000"/>
          <w:sz w:val="20"/>
          <w:szCs w:val="20"/>
        </w:rPr>
      </w:pPr>
      <w:hyperlink r:id="rId5" w:history="1">
        <w:r>
          <w:rPr>
            <w:rStyle w:val="Hyperlink"/>
            <w:rFonts w:ascii="Times New Roman" w:hAnsi="Times New Roman" w:cs="Times New Roman"/>
            <w:sz w:val="28"/>
            <w:szCs w:val="28"/>
          </w:rPr>
          <w:t>www.warwickshire.gov.uk/facinghardship</w:t>
        </w:r>
      </w:hyperlink>
      <w:r>
        <w:rPr>
          <w:rFonts w:ascii="Times New Roman" w:hAnsi="Times New Roman" w:cs="Times New Roman"/>
          <w:color w:val="000000"/>
          <w:sz w:val="28"/>
          <w:szCs w:val="28"/>
        </w:rPr>
        <w:t xml:space="preserve">  </w:t>
      </w:r>
    </w:p>
    <w:p w14:paraId="11A09CB1" w14:textId="77777777" w:rsidR="008B4CBC" w:rsidRDefault="008B4CBC"/>
    <w:sectPr w:rsidR="008B4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E6"/>
    <w:rsid w:val="006B37EF"/>
    <w:rsid w:val="008334E6"/>
    <w:rsid w:val="008B4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A43A"/>
  <w15:chartTrackingRefBased/>
  <w15:docId w15:val="{6FC28D45-6F53-40B4-A098-3C697775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E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3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6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rwickshire.gov.uk/facinghardship" TargetMode="External"/><Relationship Id="rId4" Type="http://schemas.openxmlformats.org/officeDocument/2006/relationships/hyperlink" Target="http://www.warwickshire.gov.uk/localwelfare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1</cp:revision>
  <dcterms:created xsi:type="dcterms:W3CDTF">2021-10-12T15:46:00Z</dcterms:created>
  <dcterms:modified xsi:type="dcterms:W3CDTF">2021-10-12T15:50:00Z</dcterms:modified>
</cp:coreProperties>
</file>