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5640D01D"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673686">
        <w:rPr>
          <w:rFonts w:asciiTheme="minorHAnsi" w:hAnsiTheme="minorHAnsi" w:cstheme="minorHAnsi"/>
          <w:b/>
          <w:bCs/>
          <w:u w:val="single"/>
        </w:rPr>
        <w:t>September</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78178048" w14:textId="425B20FD" w:rsidR="00852D40" w:rsidRPr="005D30F9" w:rsidRDefault="00852D40" w:rsidP="00852D40">
      <w:pPr>
        <w:rPr>
          <w:rFonts w:asciiTheme="minorHAnsi" w:hAnsiTheme="minorHAnsi" w:cstheme="minorHAnsi"/>
          <w:b/>
          <w:bCs/>
          <w:u w:val="single"/>
        </w:rPr>
      </w:pPr>
      <w:proofErr w:type="gramStart"/>
      <w:r w:rsidRPr="005D30F9">
        <w:rPr>
          <w:rFonts w:asciiTheme="minorHAnsi" w:hAnsiTheme="minorHAnsi" w:cstheme="minorHAnsi"/>
          <w:b/>
          <w:bCs/>
          <w:u w:val="single"/>
        </w:rPr>
        <w:t>Current  Consultations</w:t>
      </w:r>
      <w:proofErr w:type="gramEnd"/>
    </w:p>
    <w:p w14:paraId="41B9FE0C" w14:textId="77777777" w:rsidR="00A10C30" w:rsidRDefault="00A10C30" w:rsidP="002B086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224"/>
        <w:gridCol w:w="7738"/>
        <w:gridCol w:w="1275"/>
      </w:tblGrid>
      <w:tr w:rsidR="00673686" w:rsidRPr="00096314" w14:paraId="60E7D8B0" w14:textId="77777777" w:rsidTr="00650717">
        <w:trPr>
          <w:trHeight w:val="167"/>
        </w:trPr>
        <w:tc>
          <w:tcPr>
            <w:tcW w:w="0" w:type="auto"/>
          </w:tcPr>
          <w:p w14:paraId="5C4DC6AB" w14:textId="77777777" w:rsidR="00673686" w:rsidRPr="008E5537" w:rsidRDefault="00673686" w:rsidP="0022120B">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2ECB6C88" w14:textId="77777777" w:rsidR="00673686" w:rsidRPr="008E5537" w:rsidRDefault="00673686" w:rsidP="0022120B">
            <w:pPr>
              <w:rPr>
                <w:rFonts w:asciiTheme="minorHAnsi" w:hAnsiTheme="minorHAnsi" w:cstheme="minorHAnsi"/>
                <w:b/>
                <w:bCs/>
                <w:sz w:val="20"/>
                <w:szCs w:val="20"/>
              </w:rPr>
            </w:pPr>
          </w:p>
        </w:tc>
        <w:tc>
          <w:tcPr>
            <w:tcW w:w="3534" w:type="dxa"/>
            <w:gridSpan w:val="3"/>
          </w:tcPr>
          <w:p w14:paraId="4D0F7226" w14:textId="77777777" w:rsidR="00673686" w:rsidRPr="008E5537" w:rsidRDefault="00673686" w:rsidP="0022120B">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49B065A" w14:textId="77777777" w:rsidR="00673686" w:rsidRPr="008E5537" w:rsidRDefault="00673686" w:rsidP="0022120B">
            <w:pPr>
              <w:rPr>
                <w:rFonts w:asciiTheme="minorHAnsi" w:hAnsiTheme="minorHAnsi" w:cstheme="minorHAnsi"/>
                <w:b/>
                <w:bCs/>
                <w:sz w:val="20"/>
                <w:szCs w:val="20"/>
              </w:rPr>
            </w:pPr>
          </w:p>
        </w:tc>
        <w:tc>
          <w:tcPr>
            <w:tcW w:w="7685" w:type="dxa"/>
          </w:tcPr>
          <w:p w14:paraId="2A4F8FC6" w14:textId="77777777" w:rsidR="00673686" w:rsidRPr="008E5537" w:rsidRDefault="00673686" w:rsidP="0022120B">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94B7A0B" w14:textId="77777777" w:rsidR="00673686" w:rsidRPr="008E5537" w:rsidRDefault="00673686" w:rsidP="0022120B">
            <w:pPr>
              <w:rPr>
                <w:rFonts w:asciiTheme="minorHAnsi" w:hAnsiTheme="minorHAnsi" w:cstheme="minorHAnsi"/>
                <w:b/>
                <w:bCs/>
                <w:sz w:val="20"/>
                <w:szCs w:val="20"/>
              </w:rPr>
            </w:pPr>
          </w:p>
        </w:tc>
        <w:tc>
          <w:tcPr>
            <w:tcW w:w="0" w:type="auto"/>
          </w:tcPr>
          <w:p w14:paraId="6F95CD0A" w14:textId="77777777" w:rsidR="00673686" w:rsidRPr="00A557E8" w:rsidRDefault="00673686" w:rsidP="0022120B">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673686" w:rsidRPr="00B67527" w14:paraId="3ADCB8B2" w14:textId="77777777" w:rsidTr="00650717">
        <w:trPr>
          <w:trHeight w:val="663"/>
        </w:trPr>
        <w:tc>
          <w:tcPr>
            <w:tcW w:w="0" w:type="auto"/>
          </w:tcPr>
          <w:p w14:paraId="1BD01EB1" w14:textId="77777777" w:rsidR="007004CA" w:rsidRPr="007004CA" w:rsidRDefault="007004CA" w:rsidP="007004CA">
            <w:pPr>
              <w:rPr>
                <w:rFonts w:ascii="Arial" w:hAnsi="Arial" w:cs="Arial"/>
                <w:sz w:val="19"/>
                <w:szCs w:val="19"/>
                <w:shd w:val="clear" w:color="auto" w:fill="FFFFFF"/>
              </w:rPr>
            </w:pPr>
            <w:r w:rsidRPr="007004CA">
              <w:rPr>
                <w:rFonts w:ascii="Arial" w:hAnsi="Arial" w:cs="Arial"/>
                <w:sz w:val="19"/>
                <w:szCs w:val="19"/>
                <w:shd w:val="clear" w:color="auto" w:fill="FFFFFF"/>
              </w:rPr>
              <w:t>25/01921/FUL</w:t>
            </w:r>
          </w:p>
          <w:p w14:paraId="385D378B" w14:textId="77777777" w:rsidR="00673686" w:rsidRPr="007004CA" w:rsidRDefault="00673686" w:rsidP="0022120B">
            <w:pPr>
              <w:rPr>
                <w:rFonts w:ascii="Arial" w:hAnsi="Arial" w:cs="Arial"/>
                <w:sz w:val="19"/>
                <w:szCs w:val="19"/>
                <w:shd w:val="clear" w:color="auto" w:fill="FFFFFF"/>
              </w:rPr>
            </w:pPr>
          </w:p>
        </w:tc>
        <w:tc>
          <w:tcPr>
            <w:tcW w:w="3534" w:type="dxa"/>
            <w:gridSpan w:val="3"/>
          </w:tcPr>
          <w:p w14:paraId="2203D9EE" w14:textId="77777777" w:rsidR="00937512" w:rsidRDefault="007004CA" w:rsidP="0022120B">
            <w:pPr>
              <w:rPr>
                <w:rFonts w:ascii="Arial" w:hAnsi="Arial" w:cs="Arial"/>
                <w:sz w:val="19"/>
                <w:szCs w:val="19"/>
              </w:rPr>
            </w:pPr>
            <w:r w:rsidRPr="007004CA">
              <w:rPr>
                <w:rFonts w:ascii="Arial" w:hAnsi="Arial" w:cs="Arial"/>
                <w:sz w:val="19"/>
                <w:szCs w:val="19"/>
              </w:rPr>
              <w:t xml:space="preserve">Greenside Lower Tysoe Warwick </w:t>
            </w:r>
          </w:p>
          <w:p w14:paraId="6B28B492" w14:textId="67FE4E04" w:rsidR="00673686" w:rsidRPr="007004CA" w:rsidRDefault="007004CA" w:rsidP="0022120B">
            <w:pPr>
              <w:rPr>
                <w:rFonts w:ascii="Arial" w:hAnsi="Arial" w:cs="Arial"/>
                <w:sz w:val="19"/>
                <w:szCs w:val="19"/>
              </w:rPr>
            </w:pPr>
            <w:r w:rsidRPr="007004CA">
              <w:rPr>
                <w:rFonts w:ascii="Arial" w:hAnsi="Arial" w:cs="Arial"/>
                <w:sz w:val="19"/>
                <w:szCs w:val="19"/>
              </w:rPr>
              <w:t>CV35 0BW</w:t>
            </w:r>
          </w:p>
        </w:tc>
        <w:tc>
          <w:tcPr>
            <w:tcW w:w="7685" w:type="dxa"/>
          </w:tcPr>
          <w:p w14:paraId="13A44685" w14:textId="6841F1FF" w:rsidR="00673686" w:rsidRPr="00DB5DFD" w:rsidRDefault="007004CA" w:rsidP="0022120B">
            <w:pPr>
              <w:rPr>
                <w:rFonts w:ascii="Arial" w:eastAsia="Times New Roman" w:hAnsi="Arial" w:cs="Arial"/>
                <w:sz w:val="19"/>
                <w:szCs w:val="19"/>
              </w:rPr>
            </w:pPr>
            <w:r w:rsidRPr="007004CA">
              <w:rPr>
                <w:rFonts w:ascii="Arial" w:eastAsia="Times New Roman" w:hAnsi="Arial" w:cs="Arial"/>
                <w:sz w:val="19"/>
                <w:szCs w:val="19"/>
              </w:rPr>
              <w:t>Erection of new building and creation of yard for log storage business. Creation of new vehicular access and hardstanding together with installation of security gate. All associated works.</w:t>
            </w:r>
          </w:p>
        </w:tc>
        <w:tc>
          <w:tcPr>
            <w:tcW w:w="0" w:type="auto"/>
          </w:tcPr>
          <w:p w14:paraId="20320B00" w14:textId="7257DF08" w:rsidR="00673686" w:rsidRPr="00DB5DFD" w:rsidRDefault="007004CA" w:rsidP="0022120B">
            <w:pPr>
              <w:rPr>
                <w:rFonts w:ascii="Arial" w:hAnsi="Arial" w:cs="Arial"/>
                <w:sz w:val="19"/>
                <w:szCs w:val="19"/>
              </w:rPr>
            </w:pPr>
            <w:r w:rsidRPr="007004CA">
              <w:rPr>
                <w:rFonts w:ascii="Arial" w:hAnsi="Arial" w:cs="Arial"/>
                <w:sz w:val="19"/>
                <w:szCs w:val="19"/>
              </w:rPr>
              <w:t>11/09/2025</w:t>
            </w:r>
          </w:p>
        </w:tc>
      </w:tr>
      <w:tr w:rsidR="00673686" w:rsidRPr="00096314" w14:paraId="49D74C9F" w14:textId="77777777" w:rsidTr="0022120B">
        <w:tc>
          <w:tcPr>
            <w:tcW w:w="0" w:type="auto"/>
            <w:gridSpan w:val="6"/>
          </w:tcPr>
          <w:p w14:paraId="6D39B504" w14:textId="170C5A42" w:rsidR="00650717" w:rsidRPr="00EA5DD3" w:rsidRDefault="00673686" w:rsidP="00650717">
            <w:pPr>
              <w:ind w:right="720"/>
              <w:rPr>
                <w:rFonts w:ascii="Arial" w:hAnsi="Arial" w:cs="Arial"/>
                <w:noProof/>
                <w:sz w:val="19"/>
                <w:szCs w:val="19"/>
              </w:rPr>
            </w:pPr>
            <w:bookmarkStart w:id="0" w:name="_Hlk189752683"/>
            <w:r w:rsidRPr="00A557E8">
              <w:rPr>
                <w:rFonts w:ascii="Arial" w:hAnsi="Arial" w:cs="Arial"/>
                <w:b/>
                <w:bCs/>
                <w:noProof/>
                <w:sz w:val="19"/>
                <w:szCs w:val="19"/>
                <w:u w:val="single"/>
              </w:rPr>
              <w:t>Description</w:t>
            </w:r>
            <w:bookmarkStart w:id="1" w:name="_Hlk207559597"/>
            <w:r w:rsidR="00A557E8">
              <w:rPr>
                <w:rFonts w:ascii="Arial" w:hAnsi="Arial" w:cs="Arial"/>
                <w:b/>
                <w:bCs/>
                <w:noProof/>
                <w:sz w:val="19"/>
                <w:szCs w:val="19"/>
              </w:rPr>
              <w:t xml:space="preserve">  </w:t>
            </w:r>
            <w:r w:rsidR="007004CA" w:rsidRPr="00A557E8">
              <w:rPr>
                <w:rFonts w:ascii="Arial" w:hAnsi="Arial" w:cs="Arial"/>
                <w:noProof/>
                <w:sz w:val="19"/>
                <w:szCs w:val="19"/>
              </w:rPr>
              <w:t>This</w:t>
            </w:r>
            <w:r w:rsidR="007004CA" w:rsidRPr="00EA5DD3">
              <w:rPr>
                <w:rFonts w:ascii="Arial" w:hAnsi="Arial" w:cs="Arial"/>
                <w:noProof/>
                <w:sz w:val="19"/>
                <w:szCs w:val="19"/>
              </w:rPr>
              <w:t xml:space="preserve"> application is for </w:t>
            </w:r>
            <w:r w:rsidR="00650717" w:rsidRPr="00EA5DD3">
              <w:rPr>
                <w:rFonts w:ascii="Arial" w:hAnsi="Arial" w:cs="Arial"/>
                <w:noProof/>
                <w:sz w:val="19"/>
                <w:szCs w:val="19"/>
              </w:rPr>
              <w:t xml:space="preserve">erection of a </w:t>
            </w:r>
            <w:r w:rsidR="00650717" w:rsidRPr="00EA5DD3">
              <w:rPr>
                <w:rFonts w:ascii="Arial" w:hAnsi="Arial" w:cs="Arial"/>
                <w:noProof/>
                <w:sz w:val="19"/>
                <w:szCs w:val="19"/>
              </w:rPr>
              <w:t xml:space="preserve">new building (which will be aquired second hand and repurposed) </w:t>
            </w:r>
            <w:r w:rsidR="00650717" w:rsidRPr="00EA5DD3">
              <w:rPr>
                <w:rFonts w:ascii="Arial" w:hAnsi="Arial" w:cs="Arial"/>
                <w:noProof/>
                <w:sz w:val="19"/>
                <w:szCs w:val="19"/>
              </w:rPr>
              <w:t xml:space="preserve">which </w:t>
            </w:r>
            <w:r w:rsidR="00650717" w:rsidRPr="00EA5DD3">
              <w:rPr>
                <w:rFonts w:ascii="Arial" w:hAnsi="Arial" w:cs="Arial"/>
                <w:noProof/>
                <w:sz w:val="19"/>
                <w:szCs w:val="19"/>
              </w:rPr>
              <w:t>would be 18m long by 15m wide and approximately 5m high, to give an internal area of 265m</w:t>
            </w:r>
            <w:r w:rsidR="00650717" w:rsidRPr="00EA5DD3">
              <w:rPr>
                <w:rFonts w:ascii="Arial" w:hAnsi="Arial" w:cs="Arial"/>
                <w:noProof/>
                <w:sz w:val="19"/>
                <w:szCs w:val="19"/>
                <w:vertAlign w:val="superscript"/>
              </w:rPr>
              <w:t>2</w:t>
            </w:r>
            <w:r w:rsidR="00650717" w:rsidRPr="00EA5DD3">
              <w:rPr>
                <w:rFonts w:ascii="Arial" w:hAnsi="Arial" w:cs="Arial"/>
                <w:noProof/>
                <w:sz w:val="19"/>
                <w:szCs w:val="19"/>
              </w:rPr>
              <w:t>.  The walls would consist of 2m high concrete panels with juniper green profiled metal cladding above.  The roof would be in light grey profiled metal cladding and a roller shutter door in juniper green would give access on the south-western elevation.</w:t>
            </w:r>
          </w:p>
          <w:p w14:paraId="69513D5B" w14:textId="47BEA8FC" w:rsidR="00650717" w:rsidRPr="00EA5DD3" w:rsidRDefault="00650717" w:rsidP="00650717">
            <w:pPr>
              <w:ind w:right="720"/>
              <w:rPr>
                <w:rFonts w:ascii="Arial" w:hAnsi="Arial" w:cs="Arial"/>
                <w:noProof/>
                <w:sz w:val="19"/>
                <w:szCs w:val="19"/>
              </w:rPr>
            </w:pPr>
            <w:r w:rsidRPr="00EA5DD3">
              <w:rPr>
                <w:rFonts w:ascii="Arial" w:hAnsi="Arial" w:cs="Arial"/>
                <w:noProof/>
                <w:sz w:val="19"/>
                <w:szCs w:val="19"/>
              </w:rPr>
              <w:t xml:space="preserve">The </w:t>
            </w:r>
            <w:r w:rsidR="00EA5DD3" w:rsidRPr="00EA5DD3">
              <w:rPr>
                <w:rFonts w:ascii="Arial" w:hAnsi="Arial" w:cs="Arial"/>
                <w:noProof/>
                <w:sz w:val="19"/>
                <w:szCs w:val="19"/>
              </w:rPr>
              <w:t>current</w:t>
            </w:r>
            <w:r w:rsidRPr="00EA5DD3">
              <w:rPr>
                <w:rFonts w:ascii="Arial" w:hAnsi="Arial" w:cs="Arial"/>
                <w:noProof/>
                <w:sz w:val="19"/>
                <w:szCs w:val="19"/>
              </w:rPr>
              <w:t xml:space="preserve"> entrance to the field would be blocked with hawthorn hedge to match existing and a new entrance created further to the north-east.  This would have</w:t>
            </w:r>
            <w:r w:rsidR="00EA5DD3" w:rsidRPr="00EA5DD3">
              <w:rPr>
                <w:rFonts w:ascii="Arial" w:hAnsi="Arial" w:cs="Arial"/>
                <w:noProof/>
                <w:sz w:val="19"/>
                <w:szCs w:val="19"/>
              </w:rPr>
              <w:t xml:space="preserve"> </w:t>
            </w:r>
            <w:r w:rsidRPr="00EA5DD3">
              <w:rPr>
                <w:rFonts w:ascii="Arial" w:hAnsi="Arial" w:cs="Arial"/>
                <w:noProof/>
                <w:sz w:val="19"/>
                <w:szCs w:val="19"/>
              </w:rPr>
              <w:t xml:space="preserve">7m wide, 2m high sliding steel vertical bar gate in juniper green. </w:t>
            </w:r>
          </w:p>
          <w:p w14:paraId="6CABB7E1" w14:textId="13BFEA44" w:rsidR="00650717" w:rsidRPr="00EA5DD3" w:rsidRDefault="00650717" w:rsidP="00650717">
            <w:pPr>
              <w:ind w:right="720"/>
              <w:rPr>
                <w:rFonts w:ascii="Arial" w:hAnsi="Arial" w:cs="Arial"/>
                <w:noProof/>
                <w:sz w:val="19"/>
                <w:szCs w:val="19"/>
              </w:rPr>
            </w:pPr>
            <w:r w:rsidRPr="00EA5DD3">
              <w:rPr>
                <w:rFonts w:ascii="Arial" w:hAnsi="Arial" w:cs="Arial"/>
                <w:noProof/>
                <w:sz w:val="19"/>
                <w:szCs w:val="19"/>
              </w:rPr>
              <w:t>The road and yard would be surfaced with compacted stone and a new 1m wide drainage ditch created on the north-western boundary of the field.  Parking for the two works vehicles, a pick up and a transit</w:t>
            </w:r>
            <w:r w:rsidR="009A1503">
              <w:rPr>
                <w:rFonts w:ascii="Arial" w:hAnsi="Arial" w:cs="Arial"/>
                <w:noProof/>
                <w:sz w:val="19"/>
                <w:szCs w:val="19"/>
              </w:rPr>
              <w:t xml:space="preserve">, </w:t>
            </w:r>
            <w:r w:rsidRPr="00EA5DD3">
              <w:rPr>
                <w:rFonts w:ascii="Arial" w:hAnsi="Arial" w:cs="Arial"/>
                <w:noProof/>
                <w:sz w:val="19"/>
                <w:szCs w:val="19"/>
              </w:rPr>
              <w:t>would be provided.</w:t>
            </w:r>
          </w:p>
          <w:p w14:paraId="0EF0625E" w14:textId="1CE7E4EC" w:rsidR="00650717" w:rsidRPr="00EA5DD3" w:rsidRDefault="00650717" w:rsidP="0022120B">
            <w:pPr>
              <w:ind w:right="720"/>
              <w:rPr>
                <w:rFonts w:ascii="Arial" w:hAnsi="Arial" w:cs="Arial"/>
                <w:noProof/>
                <w:sz w:val="19"/>
                <w:szCs w:val="19"/>
              </w:rPr>
            </w:pPr>
            <w:r w:rsidRPr="00EA5DD3">
              <w:rPr>
                <w:rFonts w:ascii="Arial" w:hAnsi="Arial" w:cs="Arial"/>
                <w:noProof/>
                <w:sz w:val="19"/>
                <w:szCs w:val="19"/>
              </w:rPr>
              <w:t xml:space="preserve">It also </w:t>
            </w:r>
            <w:r w:rsidR="00A442C0">
              <w:rPr>
                <w:rFonts w:ascii="Arial" w:hAnsi="Arial" w:cs="Arial"/>
                <w:noProof/>
                <w:sz w:val="19"/>
                <w:szCs w:val="19"/>
              </w:rPr>
              <w:t>requires</w:t>
            </w:r>
            <w:r w:rsidRPr="00EA5DD3">
              <w:rPr>
                <w:rFonts w:ascii="Arial" w:hAnsi="Arial" w:cs="Arial"/>
                <w:noProof/>
                <w:sz w:val="19"/>
                <w:szCs w:val="19"/>
              </w:rPr>
              <w:t xml:space="preserve"> </w:t>
            </w:r>
            <w:r w:rsidR="007004CA" w:rsidRPr="00EA5DD3">
              <w:rPr>
                <w:rFonts w:ascii="Arial" w:hAnsi="Arial" w:cs="Arial"/>
                <w:noProof/>
                <w:sz w:val="19"/>
                <w:szCs w:val="19"/>
              </w:rPr>
              <w:t xml:space="preserve">change of use </w:t>
            </w:r>
            <w:r w:rsidR="00ED74EF" w:rsidRPr="00EA5DD3">
              <w:rPr>
                <w:rFonts w:ascii="Arial" w:hAnsi="Arial" w:cs="Arial"/>
                <w:noProof/>
                <w:sz w:val="19"/>
                <w:szCs w:val="19"/>
              </w:rPr>
              <w:t xml:space="preserve">to B8 </w:t>
            </w:r>
            <w:r w:rsidR="00A4410B" w:rsidRPr="00EA5DD3">
              <w:rPr>
                <w:rFonts w:ascii="Arial" w:hAnsi="Arial" w:cs="Arial"/>
                <w:noProof/>
                <w:sz w:val="19"/>
                <w:szCs w:val="19"/>
              </w:rPr>
              <w:t>Storage and Distribution</w:t>
            </w:r>
            <w:r w:rsidR="009A1503">
              <w:rPr>
                <w:rFonts w:ascii="Arial" w:hAnsi="Arial" w:cs="Arial"/>
                <w:noProof/>
                <w:sz w:val="19"/>
                <w:szCs w:val="19"/>
              </w:rPr>
              <w:t xml:space="preserve"> Use for </w:t>
            </w:r>
            <w:r w:rsidR="007004CA" w:rsidRPr="00EA5DD3">
              <w:rPr>
                <w:rFonts w:ascii="Arial" w:hAnsi="Arial" w:cs="Arial"/>
                <w:noProof/>
                <w:sz w:val="19"/>
                <w:szCs w:val="19"/>
              </w:rPr>
              <w:t xml:space="preserve">an area of aproximately ¾ of an acre </w:t>
            </w:r>
            <w:r w:rsidR="00DA62DC" w:rsidRPr="00EA5DD3">
              <w:rPr>
                <w:rFonts w:ascii="Arial" w:hAnsi="Arial" w:cs="Arial"/>
                <w:noProof/>
                <w:sz w:val="19"/>
                <w:szCs w:val="19"/>
              </w:rPr>
              <w:t xml:space="preserve">within </w:t>
            </w:r>
            <w:r w:rsidRPr="00EA5DD3">
              <w:rPr>
                <w:rFonts w:ascii="Arial" w:hAnsi="Arial" w:cs="Arial"/>
                <w:noProof/>
                <w:sz w:val="19"/>
                <w:szCs w:val="19"/>
              </w:rPr>
              <w:t>the</w:t>
            </w:r>
            <w:r w:rsidR="00DA62DC" w:rsidRPr="00EA5DD3">
              <w:rPr>
                <w:rFonts w:ascii="Arial" w:hAnsi="Arial" w:cs="Arial"/>
                <w:noProof/>
                <w:sz w:val="19"/>
                <w:szCs w:val="19"/>
              </w:rPr>
              <w:t xml:space="preserve"> larger </w:t>
            </w:r>
            <w:r w:rsidR="007004CA" w:rsidRPr="00EA5DD3">
              <w:rPr>
                <w:rFonts w:ascii="Arial" w:hAnsi="Arial" w:cs="Arial"/>
                <w:noProof/>
                <w:sz w:val="19"/>
                <w:szCs w:val="19"/>
              </w:rPr>
              <w:t>field</w:t>
            </w:r>
            <w:r w:rsidR="00A442C0">
              <w:rPr>
                <w:rFonts w:ascii="Arial" w:hAnsi="Arial" w:cs="Arial"/>
                <w:noProof/>
                <w:sz w:val="19"/>
                <w:szCs w:val="19"/>
              </w:rPr>
              <w:t xml:space="preserve">, which is just </w:t>
            </w:r>
            <w:r w:rsidR="00DA62DC" w:rsidRPr="00EA5DD3">
              <w:rPr>
                <w:rFonts w:ascii="Arial" w:hAnsi="Arial" w:cs="Arial"/>
                <w:noProof/>
                <w:sz w:val="19"/>
                <w:szCs w:val="19"/>
              </w:rPr>
              <w:t>over 1½  acres</w:t>
            </w:r>
            <w:r w:rsidR="007004CA" w:rsidRPr="00EA5DD3">
              <w:rPr>
                <w:rFonts w:ascii="Arial" w:hAnsi="Arial" w:cs="Arial"/>
                <w:noProof/>
                <w:sz w:val="19"/>
                <w:szCs w:val="19"/>
              </w:rPr>
              <w:t xml:space="preserve">, immediately </w:t>
            </w:r>
            <w:r w:rsidR="00A442C0">
              <w:rPr>
                <w:rFonts w:ascii="Arial" w:hAnsi="Arial" w:cs="Arial"/>
                <w:noProof/>
                <w:sz w:val="19"/>
                <w:szCs w:val="19"/>
              </w:rPr>
              <w:t>behind the applicant’s home, for his log storage and d</w:t>
            </w:r>
            <w:r w:rsidR="007004CA" w:rsidRPr="00EA5DD3">
              <w:rPr>
                <w:rFonts w:ascii="Arial" w:hAnsi="Arial" w:cs="Arial"/>
                <w:noProof/>
                <w:sz w:val="19"/>
                <w:szCs w:val="19"/>
              </w:rPr>
              <w:t>istribution business.</w:t>
            </w:r>
            <w:r w:rsidR="003F7400" w:rsidRPr="00EA5DD3">
              <w:rPr>
                <w:rFonts w:ascii="Arial" w:hAnsi="Arial" w:cs="Arial"/>
                <w:noProof/>
                <w:sz w:val="19"/>
                <w:szCs w:val="19"/>
              </w:rPr>
              <w:t xml:space="preserve">  </w:t>
            </w:r>
          </w:p>
          <w:p w14:paraId="7CFD19C9" w14:textId="4A7713DD" w:rsidR="007004CA" w:rsidRDefault="003F7400" w:rsidP="0022120B">
            <w:pPr>
              <w:ind w:right="720"/>
              <w:rPr>
                <w:rFonts w:ascii="Arial" w:hAnsi="Arial" w:cs="Arial"/>
                <w:noProof/>
                <w:sz w:val="19"/>
                <w:szCs w:val="19"/>
              </w:rPr>
            </w:pPr>
            <w:r w:rsidRPr="00EA5DD3">
              <w:rPr>
                <w:rFonts w:ascii="Arial" w:hAnsi="Arial" w:cs="Arial"/>
                <w:noProof/>
                <w:sz w:val="19"/>
                <w:szCs w:val="19"/>
              </w:rPr>
              <w:t>Kiln dried logs are currently delivered at a rate of one HGV per month</w:t>
            </w:r>
            <w:r w:rsidR="00650717" w:rsidRPr="00EA5DD3">
              <w:rPr>
                <w:rFonts w:ascii="Arial" w:hAnsi="Arial" w:cs="Arial"/>
                <w:noProof/>
                <w:sz w:val="19"/>
                <w:szCs w:val="19"/>
              </w:rPr>
              <w:t xml:space="preserve"> for the buisiness</w:t>
            </w:r>
            <w:r w:rsidRPr="00EA5DD3">
              <w:rPr>
                <w:rFonts w:ascii="Arial" w:hAnsi="Arial" w:cs="Arial"/>
                <w:noProof/>
                <w:sz w:val="19"/>
                <w:szCs w:val="19"/>
              </w:rPr>
              <w:t>, with other seasoned timber being delivered and sometimes cut onsite</w:t>
            </w:r>
            <w:r w:rsidR="00650717" w:rsidRPr="00EA5DD3">
              <w:rPr>
                <w:rFonts w:ascii="Arial" w:hAnsi="Arial" w:cs="Arial"/>
                <w:noProof/>
                <w:sz w:val="19"/>
                <w:szCs w:val="19"/>
              </w:rPr>
              <w:t>, currently in barn rented nearby</w:t>
            </w:r>
            <w:r w:rsidRPr="00EA5DD3">
              <w:rPr>
                <w:rFonts w:ascii="Arial" w:hAnsi="Arial" w:cs="Arial"/>
                <w:noProof/>
                <w:sz w:val="19"/>
                <w:szCs w:val="19"/>
              </w:rPr>
              <w:t xml:space="preserve">.  Deliveries in peak season are currently 20-30 loads per week.  </w:t>
            </w:r>
            <w:r w:rsidR="00355FBF" w:rsidRPr="00EA5DD3">
              <w:rPr>
                <w:rFonts w:ascii="Arial" w:hAnsi="Arial" w:cs="Arial"/>
                <w:noProof/>
                <w:sz w:val="19"/>
                <w:szCs w:val="19"/>
              </w:rPr>
              <w:t>It is envisaged l</w:t>
            </w:r>
            <w:r w:rsidRPr="00EA5DD3">
              <w:rPr>
                <w:rFonts w:ascii="Arial" w:hAnsi="Arial" w:cs="Arial"/>
                <w:noProof/>
                <w:sz w:val="19"/>
                <w:szCs w:val="19"/>
              </w:rPr>
              <w:t xml:space="preserve">og cutting will take place </w:t>
            </w:r>
            <w:r w:rsidR="00355FBF" w:rsidRPr="00EA5DD3">
              <w:rPr>
                <w:rFonts w:ascii="Arial" w:hAnsi="Arial" w:cs="Arial"/>
                <w:noProof/>
                <w:sz w:val="19"/>
                <w:szCs w:val="19"/>
              </w:rPr>
              <w:t xml:space="preserve">for </w:t>
            </w:r>
            <w:r w:rsidRPr="00EA5DD3">
              <w:rPr>
                <w:rFonts w:ascii="Arial" w:hAnsi="Arial" w:cs="Arial"/>
                <w:noProof/>
                <w:sz w:val="19"/>
                <w:szCs w:val="19"/>
              </w:rPr>
              <w:t>about one day per week.</w:t>
            </w:r>
          </w:p>
          <w:p w14:paraId="63EE15C2" w14:textId="77777777" w:rsidR="00EA5DD3" w:rsidRPr="00EA5DD3" w:rsidRDefault="00EA5DD3" w:rsidP="00EA5DD3">
            <w:pPr>
              <w:rPr>
                <w:rFonts w:ascii="Arial" w:hAnsi="Arial" w:cs="Arial"/>
                <w:sz w:val="19"/>
                <w:szCs w:val="19"/>
              </w:rPr>
            </w:pPr>
            <w:r w:rsidRPr="00EA5DD3">
              <w:rPr>
                <w:rFonts w:ascii="Arial" w:hAnsi="Arial" w:cs="Arial"/>
                <w:sz w:val="19"/>
                <w:szCs w:val="19"/>
              </w:rPr>
              <w:t>The benefits of the proposal are the 0.5FTE employment created, and the improvements to the security of the business by the provision of a permanent, secure and convenient local base. </w:t>
            </w:r>
          </w:p>
          <w:p w14:paraId="4878F8D0" w14:textId="77777777" w:rsidR="00EA5DD3" w:rsidRPr="00EA5DD3" w:rsidRDefault="00EA5DD3" w:rsidP="0022120B">
            <w:pPr>
              <w:ind w:right="720"/>
              <w:rPr>
                <w:rFonts w:ascii="Arial" w:hAnsi="Arial" w:cs="Arial"/>
                <w:noProof/>
                <w:sz w:val="19"/>
                <w:szCs w:val="19"/>
              </w:rPr>
            </w:pPr>
          </w:p>
          <w:p w14:paraId="1525E3E8" w14:textId="77777777" w:rsidR="00ED74EF" w:rsidRPr="00EA5DD3" w:rsidRDefault="00ED74EF" w:rsidP="0022120B">
            <w:pPr>
              <w:ind w:right="720"/>
              <w:rPr>
                <w:rFonts w:ascii="Arial" w:hAnsi="Arial" w:cs="Arial"/>
                <w:noProof/>
                <w:sz w:val="19"/>
                <w:szCs w:val="19"/>
              </w:rPr>
            </w:pPr>
          </w:p>
          <w:bookmarkEnd w:id="0"/>
          <w:bookmarkEnd w:id="1"/>
          <w:p w14:paraId="0AF357F8" w14:textId="5A7CCBA8" w:rsidR="00650717" w:rsidRPr="00EA5DD3" w:rsidRDefault="00EA5DD3" w:rsidP="00A557E8">
            <w:pPr>
              <w:ind w:right="720"/>
              <w:rPr>
                <w:rFonts w:ascii="Arial" w:hAnsi="Arial" w:cs="Arial"/>
                <w:sz w:val="19"/>
                <w:szCs w:val="19"/>
              </w:rPr>
            </w:pPr>
            <w:r w:rsidRPr="00EA5DD3">
              <w:rPr>
                <w:rFonts w:ascii="Arial" w:hAnsi="Arial" w:cs="Arial"/>
                <w:b/>
                <w:bCs/>
                <w:iCs/>
                <w:sz w:val="19"/>
                <w:szCs w:val="19"/>
                <w:u w:val="single"/>
              </w:rPr>
              <w:t xml:space="preserve">Issues with </w:t>
            </w:r>
            <w:r w:rsidRPr="00A557E8">
              <w:rPr>
                <w:rFonts w:ascii="Arial" w:hAnsi="Arial" w:cs="Arial"/>
                <w:b/>
                <w:bCs/>
                <w:iCs/>
                <w:sz w:val="19"/>
                <w:szCs w:val="19"/>
                <w:u w:val="single"/>
              </w:rPr>
              <w:t>the Application</w:t>
            </w:r>
            <w:r w:rsidR="00A557E8">
              <w:rPr>
                <w:rFonts w:ascii="Arial" w:hAnsi="Arial" w:cs="Arial"/>
                <w:b/>
                <w:bCs/>
                <w:iCs/>
                <w:sz w:val="19"/>
                <w:szCs w:val="19"/>
              </w:rPr>
              <w:t xml:space="preserve"> </w:t>
            </w:r>
            <w:r w:rsidR="00650717" w:rsidRPr="00A557E8">
              <w:rPr>
                <w:rFonts w:ascii="Arial" w:hAnsi="Arial" w:cs="Arial"/>
                <w:sz w:val="19"/>
                <w:szCs w:val="19"/>
              </w:rPr>
              <w:t>The</w:t>
            </w:r>
            <w:r w:rsidR="00650717" w:rsidRPr="00EA5DD3">
              <w:rPr>
                <w:rFonts w:ascii="Arial" w:hAnsi="Arial" w:cs="Arial"/>
                <w:sz w:val="19"/>
                <w:szCs w:val="19"/>
              </w:rPr>
              <w:t xml:space="preserve"> business use on this site began </w:t>
            </w:r>
            <w:r w:rsidRPr="00EA5DD3">
              <w:rPr>
                <w:rFonts w:ascii="Arial" w:hAnsi="Arial" w:cs="Arial"/>
                <w:sz w:val="19"/>
                <w:szCs w:val="19"/>
              </w:rPr>
              <w:t>in November 2024,</w:t>
            </w:r>
            <w:r w:rsidR="00650717" w:rsidRPr="00EA5DD3">
              <w:rPr>
                <w:rFonts w:ascii="Arial" w:hAnsi="Arial" w:cs="Arial"/>
                <w:sz w:val="19"/>
                <w:szCs w:val="19"/>
              </w:rPr>
              <w:t xml:space="preserve"> a</w:t>
            </w:r>
            <w:r w:rsidRPr="00EA5DD3">
              <w:rPr>
                <w:rFonts w:ascii="Arial" w:hAnsi="Arial" w:cs="Arial"/>
                <w:sz w:val="19"/>
                <w:szCs w:val="19"/>
              </w:rPr>
              <w:t>lthough</w:t>
            </w:r>
            <w:r w:rsidR="00650717" w:rsidRPr="00EA5DD3">
              <w:rPr>
                <w:rFonts w:ascii="Arial" w:hAnsi="Arial" w:cs="Arial"/>
                <w:sz w:val="19"/>
                <w:szCs w:val="19"/>
              </w:rPr>
              <w:t xml:space="preserve"> cutting and storage of logs currently takes place in a rented barn elsewhere.  We are unaware of any existing Business Use permission being granted here</w:t>
            </w:r>
            <w:r w:rsidR="00650717" w:rsidRPr="00EA5DD3">
              <w:rPr>
                <w:rFonts w:ascii="Arial" w:hAnsi="Arial" w:cs="Arial"/>
                <w:sz w:val="19"/>
                <w:szCs w:val="19"/>
              </w:rPr>
              <w:t>,</w:t>
            </w:r>
            <w:r w:rsidR="00650717" w:rsidRPr="00EA5DD3">
              <w:rPr>
                <w:rFonts w:ascii="Arial" w:hAnsi="Arial" w:cs="Arial"/>
                <w:sz w:val="19"/>
                <w:szCs w:val="19"/>
              </w:rPr>
              <w:t xml:space="preserve"> so we do not believe this should be classed as an extension to a business in its established location under AS10 (n), but rather as a new business use (albeit part retrospective). </w:t>
            </w:r>
          </w:p>
          <w:p w14:paraId="34826C35" w14:textId="77777777" w:rsidR="00650717" w:rsidRPr="00EA5DD3" w:rsidRDefault="00650717" w:rsidP="00650717">
            <w:pPr>
              <w:rPr>
                <w:rFonts w:ascii="Arial" w:hAnsi="Arial" w:cs="Arial"/>
                <w:sz w:val="19"/>
                <w:szCs w:val="19"/>
              </w:rPr>
            </w:pPr>
            <w:r w:rsidRPr="00EA5DD3">
              <w:rPr>
                <w:rFonts w:ascii="Arial" w:hAnsi="Arial" w:cs="Arial"/>
                <w:sz w:val="19"/>
                <w:szCs w:val="19"/>
              </w:rPr>
              <w:t>The site is in open countryside and New Business Use is not one of the forms of development and uses in the countryside which are acceptable in principle under AS.10.  If it is classed as a New Business Use, it would need to be fully justified, offer significant benefits to the local area and not be contrary to the overall development strategy for the district, including CS.11 which relates to the protection of the Cotswold National Landscape.</w:t>
            </w:r>
          </w:p>
          <w:p w14:paraId="0A7E000E" w14:textId="45F7B7ED" w:rsidR="00650717" w:rsidRPr="00EA5DD3" w:rsidRDefault="00650717" w:rsidP="00650717">
            <w:pPr>
              <w:rPr>
                <w:rFonts w:ascii="Arial" w:hAnsi="Arial" w:cs="Arial"/>
                <w:sz w:val="19"/>
                <w:szCs w:val="19"/>
              </w:rPr>
            </w:pPr>
            <w:r w:rsidRPr="00EA5DD3">
              <w:rPr>
                <w:rFonts w:ascii="Arial" w:hAnsi="Arial" w:cs="Arial"/>
                <w:sz w:val="19"/>
                <w:szCs w:val="19"/>
              </w:rPr>
              <w:t xml:space="preserve">We are unsure if B8 Storage and Distribution Use would be sufficient to cover all the activities the applicant wishes to carry out on site, particularly the cutting and processing of firewood.  Would B2 General Industrial Use </w:t>
            </w:r>
            <w:r w:rsidR="00A442C0">
              <w:rPr>
                <w:rFonts w:ascii="Arial" w:hAnsi="Arial" w:cs="Arial"/>
                <w:sz w:val="19"/>
                <w:szCs w:val="19"/>
              </w:rPr>
              <w:t xml:space="preserve">not </w:t>
            </w:r>
            <w:r w:rsidRPr="00EA5DD3">
              <w:rPr>
                <w:rFonts w:ascii="Arial" w:hAnsi="Arial" w:cs="Arial"/>
                <w:sz w:val="19"/>
                <w:szCs w:val="19"/>
              </w:rPr>
              <w:t>also be required</w:t>
            </w:r>
            <w:r w:rsidR="009A1503">
              <w:rPr>
                <w:rFonts w:ascii="Arial" w:hAnsi="Arial" w:cs="Arial"/>
                <w:sz w:val="19"/>
                <w:szCs w:val="19"/>
              </w:rPr>
              <w:t xml:space="preserve"> for this</w:t>
            </w:r>
            <w:r w:rsidRPr="00EA5DD3">
              <w:rPr>
                <w:rFonts w:ascii="Arial" w:hAnsi="Arial" w:cs="Arial"/>
                <w:sz w:val="19"/>
                <w:szCs w:val="19"/>
              </w:rPr>
              <w:t>?  Even if cutting is initially only for one day per week, this could increase as the business expands.</w:t>
            </w:r>
          </w:p>
          <w:p w14:paraId="1ED4C18D" w14:textId="28DDDAC4" w:rsidR="00650717" w:rsidRPr="00EA5DD3" w:rsidRDefault="00650717" w:rsidP="00650717">
            <w:pPr>
              <w:rPr>
                <w:rFonts w:ascii="Arial" w:hAnsi="Arial" w:cs="Arial"/>
                <w:sz w:val="19"/>
                <w:szCs w:val="19"/>
              </w:rPr>
            </w:pPr>
            <w:r w:rsidRPr="00EA5DD3">
              <w:rPr>
                <w:rFonts w:ascii="Arial" w:hAnsi="Arial" w:cs="Arial"/>
                <w:sz w:val="19"/>
                <w:szCs w:val="19"/>
              </w:rPr>
              <w:t xml:space="preserve">We also do not think to blue line representing other land in the applicant’s ownership </w:t>
            </w:r>
            <w:r w:rsidR="00A442C0">
              <w:rPr>
                <w:rFonts w:ascii="Arial" w:hAnsi="Arial" w:cs="Arial"/>
                <w:sz w:val="19"/>
                <w:szCs w:val="19"/>
              </w:rPr>
              <w:t>is</w:t>
            </w:r>
            <w:r w:rsidRPr="00EA5DD3">
              <w:rPr>
                <w:rFonts w:ascii="Arial" w:hAnsi="Arial" w:cs="Arial"/>
                <w:sz w:val="19"/>
                <w:szCs w:val="19"/>
              </w:rPr>
              <w:t xml:space="preserve"> accurate request it be checked again.</w:t>
            </w:r>
          </w:p>
          <w:p w14:paraId="6311F4FE" w14:textId="77777777" w:rsidR="00650717" w:rsidRPr="00EA5DD3" w:rsidRDefault="00650717" w:rsidP="00650717">
            <w:pPr>
              <w:rPr>
                <w:rFonts w:ascii="Arial" w:hAnsi="Arial" w:cs="Arial"/>
                <w:sz w:val="19"/>
                <w:szCs w:val="19"/>
              </w:rPr>
            </w:pPr>
          </w:p>
          <w:p w14:paraId="42B68B6A" w14:textId="77777777" w:rsidR="00A557E8" w:rsidRDefault="00A557E8" w:rsidP="00EA5DD3">
            <w:pPr>
              <w:ind w:right="720"/>
              <w:rPr>
                <w:rFonts w:ascii="Arial" w:hAnsi="Arial" w:cs="Arial"/>
                <w:b/>
                <w:bCs/>
                <w:noProof/>
                <w:sz w:val="19"/>
                <w:szCs w:val="19"/>
                <w:u w:val="single"/>
              </w:rPr>
            </w:pPr>
          </w:p>
          <w:p w14:paraId="10A46228" w14:textId="77777777" w:rsidR="00A557E8" w:rsidRDefault="00A557E8" w:rsidP="00EA5DD3">
            <w:pPr>
              <w:ind w:right="720"/>
              <w:rPr>
                <w:rFonts w:ascii="Arial" w:hAnsi="Arial" w:cs="Arial"/>
                <w:b/>
                <w:bCs/>
                <w:noProof/>
                <w:sz w:val="19"/>
                <w:szCs w:val="19"/>
                <w:u w:val="single"/>
              </w:rPr>
            </w:pPr>
          </w:p>
          <w:p w14:paraId="32936BC9" w14:textId="700F28FD" w:rsidR="00EA5DD3" w:rsidRPr="00EA5DD3" w:rsidRDefault="00EA5DD3" w:rsidP="00EA5DD3">
            <w:pPr>
              <w:ind w:right="720"/>
              <w:rPr>
                <w:rFonts w:ascii="Arial" w:hAnsi="Arial" w:cs="Arial"/>
                <w:b/>
                <w:bCs/>
                <w:iCs/>
                <w:sz w:val="19"/>
                <w:szCs w:val="19"/>
                <w:u w:val="single"/>
              </w:rPr>
            </w:pPr>
            <w:r w:rsidRPr="00EA5DD3">
              <w:rPr>
                <w:rFonts w:ascii="Arial" w:hAnsi="Arial" w:cs="Arial"/>
                <w:b/>
                <w:bCs/>
                <w:noProof/>
                <w:sz w:val="19"/>
                <w:szCs w:val="19"/>
                <w:u w:val="single"/>
              </w:rPr>
              <w:lastRenderedPageBreak/>
              <w:t>Recommendation – Objection</w:t>
            </w:r>
            <w:r w:rsidRPr="00EA5DD3">
              <w:rPr>
                <w:rFonts w:ascii="Arial" w:hAnsi="Arial" w:cs="Arial"/>
                <w:b/>
                <w:bCs/>
                <w:iCs/>
                <w:sz w:val="19"/>
                <w:szCs w:val="19"/>
                <w:u w:val="single"/>
              </w:rPr>
              <w:t xml:space="preserve"> </w:t>
            </w:r>
          </w:p>
          <w:p w14:paraId="42F0AC02" w14:textId="77777777" w:rsidR="00650717" w:rsidRPr="00EA5DD3" w:rsidRDefault="00650717" w:rsidP="00650717">
            <w:pPr>
              <w:rPr>
                <w:rFonts w:ascii="Arial" w:hAnsi="Arial" w:cs="Arial"/>
                <w:sz w:val="19"/>
                <w:szCs w:val="19"/>
              </w:rPr>
            </w:pPr>
            <w:r w:rsidRPr="00EA5DD3">
              <w:rPr>
                <w:rFonts w:ascii="Arial" w:hAnsi="Arial" w:cs="Arial"/>
                <w:sz w:val="19"/>
                <w:szCs w:val="19"/>
              </w:rPr>
              <w:t>Although we are very sympathetic to the applicant’s wish to build his business, we are sadly unable to support this current application for the following planning reasons:</w:t>
            </w:r>
          </w:p>
          <w:p w14:paraId="2603AC9C" w14:textId="77777777" w:rsidR="00650717" w:rsidRPr="00EA5DD3" w:rsidRDefault="00650717" w:rsidP="00650717">
            <w:pPr>
              <w:rPr>
                <w:rFonts w:ascii="Arial" w:hAnsi="Arial" w:cs="Arial"/>
                <w:sz w:val="19"/>
                <w:szCs w:val="19"/>
              </w:rPr>
            </w:pPr>
            <w:r w:rsidRPr="00EA5DD3">
              <w:rPr>
                <w:rFonts w:ascii="Arial" w:hAnsi="Arial" w:cs="Arial"/>
                <w:sz w:val="19"/>
                <w:szCs w:val="19"/>
              </w:rPr>
              <w:t> </w:t>
            </w:r>
          </w:p>
          <w:p w14:paraId="76019504" w14:textId="77777777" w:rsidR="00650717" w:rsidRPr="00EA5DD3" w:rsidRDefault="00650717" w:rsidP="00650717">
            <w:pPr>
              <w:rPr>
                <w:rFonts w:ascii="Arial" w:hAnsi="Arial" w:cs="Arial"/>
                <w:sz w:val="19"/>
                <w:szCs w:val="19"/>
              </w:rPr>
            </w:pPr>
            <w:proofErr w:type="gramStart"/>
            <w:r w:rsidRPr="00EA5DD3">
              <w:rPr>
                <w:rFonts w:ascii="Arial" w:hAnsi="Arial" w:cs="Arial"/>
                <w:sz w:val="19"/>
                <w:szCs w:val="19"/>
                <w:u w:val="single"/>
              </w:rPr>
              <w:t>a)Visual</w:t>
            </w:r>
            <w:proofErr w:type="gramEnd"/>
            <w:r w:rsidRPr="00EA5DD3">
              <w:rPr>
                <w:rFonts w:ascii="Arial" w:hAnsi="Arial" w:cs="Arial"/>
                <w:sz w:val="19"/>
                <w:szCs w:val="19"/>
                <w:u w:val="single"/>
              </w:rPr>
              <w:t xml:space="preserve"> Impact</w:t>
            </w:r>
          </w:p>
          <w:p w14:paraId="35BEAB12" w14:textId="77777777" w:rsidR="00650717" w:rsidRPr="00EA5DD3" w:rsidRDefault="00650717" w:rsidP="00650717">
            <w:pPr>
              <w:rPr>
                <w:rFonts w:ascii="Arial" w:hAnsi="Arial" w:cs="Arial"/>
                <w:sz w:val="19"/>
                <w:szCs w:val="19"/>
              </w:rPr>
            </w:pPr>
            <w:r w:rsidRPr="00EA5DD3">
              <w:rPr>
                <w:rFonts w:ascii="Arial" w:hAnsi="Arial" w:cs="Arial"/>
                <w:sz w:val="19"/>
                <w:szCs w:val="19"/>
              </w:rPr>
              <w:t>The site is in a relatively flat and open location immediately adjacent to the Cotswold National Landscape (CNL) and overlooked from footpaths high above within the CNL. </w:t>
            </w:r>
          </w:p>
          <w:p w14:paraId="390D4A09" w14:textId="7E59CC64" w:rsidR="00EA5DD3" w:rsidRPr="00EA5DD3" w:rsidRDefault="00650717" w:rsidP="00EA5DD3">
            <w:pPr>
              <w:rPr>
                <w:rFonts w:ascii="Arial" w:hAnsi="Arial" w:cs="Arial"/>
                <w:sz w:val="19"/>
                <w:szCs w:val="19"/>
              </w:rPr>
            </w:pPr>
            <w:r w:rsidRPr="00EA5DD3">
              <w:rPr>
                <w:rFonts w:ascii="Arial" w:hAnsi="Arial" w:cs="Arial"/>
                <w:sz w:val="19"/>
                <w:szCs w:val="19"/>
              </w:rPr>
              <w:t>Even with a storage building, there is potential with a log yard for a considerable amount of machinery, timber and logs to still be stored outside in the open yard. Most professional log processing uses external machinery such as tele-handlers, packaging conveyors and chipping machines.  Cut logs are often stacked and stored outside in metal crates and white bags.  This type of ‘visual clutter’ typical of such working yards is a concern in this sensitive location. </w:t>
            </w:r>
            <w:r w:rsidR="00EA5DD3" w:rsidRPr="00EA5DD3">
              <w:rPr>
                <w:rFonts w:ascii="Arial" w:hAnsi="Arial" w:cs="Arial"/>
                <w:sz w:val="19"/>
                <w:szCs w:val="19"/>
              </w:rPr>
              <w:t>Even if such equipment is not used currently, as the business grows</w:t>
            </w:r>
            <w:r w:rsidR="00EA5DD3" w:rsidRPr="00EA5DD3">
              <w:rPr>
                <w:rFonts w:ascii="Arial" w:hAnsi="Arial" w:cs="Arial"/>
                <w:sz w:val="19"/>
                <w:szCs w:val="19"/>
              </w:rPr>
              <w:t xml:space="preserve"> it could be introduced.</w:t>
            </w:r>
          </w:p>
          <w:p w14:paraId="4A87F964" w14:textId="77777777" w:rsidR="00650717" w:rsidRPr="00EA5DD3" w:rsidRDefault="00650717" w:rsidP="00650717">
            <w:pPr>
              <w:rPr>
                <w:rFonts w:ascii="Arial" w:hAnsi="Arial" w:cs="Arial"/>
                <w:sz w:val="19"/>
                <w:szCs w:val="19"/>
              </w:rPr>
            </w:pPr>
            <w:r w:rsidRPr="00EA5DD3">
              <w:rPr>
                <w:rFonts w:ascii="Arial" w:hAnsi="Arial" w:cs="Arial"/>
                <w:sz w:val="19"/>
                <w:szCs w:val="19"/>
              </w:rPr>
              <w:t>The business use is only proposed for part of the field (approximately ¾ of an acre), but in practice, even if conditions were in place, it would be difficult to prevent the storage of logs and machinery extending across the field over time.  The items stored on site now extend beyond the proposed site boundary to almost the full width of the field.  These can be easily seen from the road and will be even more visible in winter (as evidenced by winter google map images of the site).</w:t>
            </w:r>
          </w:p>
          <w:p w14:paraId="5D7760BF" w14:textId="77777777" w:rsidR="00650717" w:rsidRPr="00EA5DD3" w:rsidRDefault="00650717" w:rsidP="00650717">
            <w:pPr>
              <w:rPr>
                <w:rFonts w:ascii="Arial" w:hAnsi="Arial" w:cs="Arial"/>
                <w:sz w:val="19"/>
                <w:szCs w:val="19"/>
              </w:rPr>
            </w:pPr>
            <w:r w:rsidRPr="00EA5DD3">
              <w:rPr>
                <w:rFonts w:ascii="Arial" w:hAnsi="Arial" w:cs="Arial"/>
                <w:sz w:val="19"/>
                <w:szCs w:val="19"/>
              </w:rPr>
              <w:t xml:space="preserve">The new 7m wide gates with vertical steel bars would </w:t>
            </w:r>
            <w:proofErr w:type="gramStart"/>
            <w:r w:rsidRPr="00EA5DD3">
              <w:rPr>
                <w:rFonts w:ascii="Arial" w:hAnsi="Arial" w:cs="Arial"/>
                <w:sz w:val="19"/>
                <w:szCs w:val="19"/>
              </w:rPr>
              <w:t>open up</w:t>
            </w:r>
            <w:proofErr w:type="gramEnd"/>
            <w:r w:rsidRPr="00EA5DD3">
              <w:rPr>
                <w:rFonts w:ascii="Arial" w:hAnsi="Arial" w:cs="Arial"/>
                <w:sz w:val="19"/>
                <w:szCs w:val="19"/>
              </w:rPr>
              <w:t xml:space="preserve"> views of the HGV turning area and give an industrial look to this otherwise very rural approach road to the village. </w:t>
            </w:r>
          </w:p>
          <w:p w14:paraId="47C75D0C" w14:textId="0E2CEF19" w:rsidR="00650717" w:rsidRPr="00EA5DD3" w:rsidRDefault="00650717" w:rsidP="00650717">
            <w:pPr>
              <w:rPr>
                <w:rFonts w:ascii="Arial" w:hAnsi="Arial" w:cs="Arial"/>
                <w:sz w:val="19"/>
                <w:szCs w:val="19"/>
              </w:rPr>
            </w:pPr>
            <w:r w:rsidRPr="00EA5DD3">
              <w:rPr>
                <w:rFonts w:ascii="Arial" w:hAnsi="Arial" w:cs="Arial"/>
                <w:sz w:val="19"/>
                <w:szCs w:val="19"/>
              </w:rPr>
              <w:t>The building itself is not dissimilar to other buildings in the area, but it would not be an agricultural building.  The existing business buildings to the east were granted permission on condition they had bunding and landscaping to screen views of them from the CNL.  This building would be much closer to the CNL, have no bunding and little landscaping apart from the existing hedge.  We do not think this would be enough to screen views of the building or yard in winter, especially views from the higher ground of the National Landscape.   </w:t>
            </w:r>
          </w:p>
          <w:p w14:paraId="46497125" w14:textId="3E3F75E5" w:rsidR="00650717" w:rsidRPr="00EA5DD3" w:rsidRDefault="00650717" w:rsidP="00650717">
            <w:pPr>
              <w:rPr>
                <w:rFonts w:ascii="Arial" w:hAnsi="Arial" w:cs="Arial"/>
                <w:sz w:val="19"/>
                <w:szCs w:val="19"/>
              </w:rPr>
            </w:pPr>
            <w:r w:rsidRPr="00EA5DD3">
              <w:rPr>
                <w:rFonts w:ascii="Arial" w:hAnsi="Arial" w:cs="Arial"/>
                <w:sz w:val="19"/>
                <w:szCs w:val="19"/>
              </w:rPr>
              <w:t xml:space="preserve">The yard with vehicle movements and machinery on-site could result in a loss or rural tranquillity, inappropriate to this location where people are looking down from the National Landscape and are focussed on views.  The relative emptiness, tranquillity and beauty of the landscape here is an important feature which all public bodies have the highest </w:t>
            </w:r>
            <w:r w:rsidRPr="00EA5DD3">
              <w:rPr>
                <w:rFonts w:ascii="Arial" w:hAnsi="Arial" w:cs="Arial"/>
                <w:sz w:val="19"/>
                <w:szCs w:val="19"/>
              </w:rPr>
              <w:t xml:space="preserve">legal </w:t>
            </w:r>
            <w:r w:rsidRPr="00EA5DD3">
              <w:rPr>
                <w:rFonts w:ascii="Arial" w:hAnsi="Arial" w:cs="Arial"/>
                <w:sz w:val="19"/>
                <w:szCs w:val="19"/>
              </w:rPr>
              <w:t>duty to protect. </w:t>
            </w:r>
          </w:p>
          <w:p w14:paraId="438109E1" w14:textId="77777777" w:rsidR="00A442C0" w:rsidRDefault="00650717" w:rsidP="00650717">
            <w:pPr>
              <w:rPr>
                <w:rFonts w:ascii="Arial" w:hAnsi="Arial" w:cs="Arial"/>
                <w:sz w:val="19"/>
                <w:szCs w:val="19"/>
              </w:rPr>
            </w:pPr>
            <w:r w:rsidRPr="00EA5DD3">
              <w:rPr>
                <w:rFonts w:ascii="Arial" w:hAnsi="Arial" w:cs="Arial"/>
                <w:sz w:val="19"/>
                <w:szCs w:val="19"/>
              </w:rPr>
              <w:t>Whilst we must restrict our comments to the details of this application</w:t>
            </w:r>
            <w:r w:rsidR="00A442C0">
              <w:rPr>
                <w:rFonts w:ascii="Arial" w:hAnsi="Arial" w:cs="Arial"/>
                <w:sz w:val="19"/>
                <w:szCs w:val="19"/>
              </w:rPr>
              <w:t xml:space="preserve">, </w:t>
            </w:r>
            <w:r w:rsidRPr="00EA5DD3">
              <w:rPr>
                <w:rFonts w:ascii="Arial" w:hAnsi="Arial" w:cs="Arial"/>
                <w:sz w:val="19"/>
                <w:szCs w:val="19"/>
              </w:rPr>
              <w:t xml:space="preserve">the applicant has said he hopes to expand his business.  We a concerned that an unwelcome precedent would be set which would make it relatively easy for the remainder of the field to be developed and potentially land to the east between this site and the existing business units beyond.  </w:t>
            </w:r>
          </w:p>
          <w:p w14:paraId="0A8685D7" w14:textId="5289F4B1" w:rsidR="00650717" w:rsidRPr="00EA5DD3" w:rsidRDefault="00650717" w:rsidP="00650717">
            <w:pPr>
              <w:rPr>
                <w:rFonts w:ascii="Arial" w:hAnsi="Arial" w:cs="Arial"/>
                <w:sz w:val="19"/>
                <w:szCs w:val="19"/>
              </w:rPr>
            </w:pPr>
            <w:r w:rsidRPr="00EA5DD3">
              <w:rPr>
                <w:rFonts w:ascii="Arial" w:hAnsi="Arial" w:cs="Arial"/>
                <w:sz w:val="19"/>
                <w:szCs w:val="19"/>
              </w:rPr>
              <w:t>The cumulative impact of granting business use on this site, together with the existing business units to the east could also result in a loss of rural tranquillity and character in this corner</w:t>
            </w:r>
            <w:r w:rsidR="009651E6">
              <w:rPr>
                <w:rFonts w:ascii="Arial" w:hAnsi="Arial" w:cs="Arial"/>
                <w:sz w:val="19"/>
                <w:szCs w:val="19"/>
              </w:rPr>
              <w:t>.  It would also</w:t>
            </w:r>
            <w:r w:rsidRPr="00EA5DD3">
              <w:rPr>
                <w:rFonts w:ascii="Arial" w:hAnsi="Arial" w:cs="Arial"/>
                <w:sz w:val="19"/>
                <w:szCs w:val="19"/>
              </w:rPr>
              <w:t xml:space="preserve"> ‘industrialise’ a second approach road to the village.  Tysoe NDP Natural Environment Policy 5 stresses the importance of protecting views towards the village, particularly when they relate to village approaches.</w:t>
            </w:r>
          </w:p>
          <w:p w14:paraId="65C94412" w14:textId="77777777" w:rsidR="00650717" w:rsidRDefault="00650717" w:rsidP="00650717">
            <w:pPr>
              <w:rPr>
                <w:rFonts w:ascii="Arial" w:hAnsi="Arial" w:cs="Arial"/>
                <w:sz w:val="19"/>
                <w:szCs w:val="19"/>
              </w:rPr>
            </w:pPr>
          </w:p>
          <w:p w14:paraId="754564DD" w14:textId="77777777" w:rsidR="00650717" w:rsidRPr="00EA5DD3" w:rsidRDefault="00650717" w:rsidP="00650717">
            <w:pPr>
              <w:rPr>
                <w:rFonts w:ascii="Arial" w:hAnsi="Arial" w:cs="Arial"/>
                <w:sz w:val="19"/>
                <w:szCs w:val="19"/>
              </w:rPr>
            </w:pPr>
            <w:r w:rsidRPr="00EA5DD3">
              <w:rPr>
                <w:rFonts w:ascii="Arial" w:hAnsi="Arial" w:cs="Arial"/>
                <w:sz w:val="19"/>
                <w:szCs w:val="19"/>
                <w:u w:val="single"/>
              </w:rPr>
              <w:t>b) Noise</w:t>
            </w:r>
          </w:p>
          <w:p w14:paraId="023B7BEF" w14:textId="77777777" w:rsidR="00650717" w:rsidRPr="00EA5DD3" w:rsidRDefault="00650717" w:rsidP="00650717">
            <w:pPr>
              <w:rPr>
                <w:rFonts w:ascii="Arial" w:hAnsi="Arial" w:cs="Arial"/>
                <w:sz w:val="19"/>
                <w:szCs w:val="19"/>
              </w:rPr>
            </w:pPr>
            <w:r w:rsidRPr="00EA5DD3">
              <w:rPr>
                <w:rFonts w:ascii="Arial" w:hAnsi="Arial" w:cs="Arial"/>
                <w:sz w:val="19"/>
                <w:szCs w:val="19"/>
              </w:rPr>
              <w:t>The Environmental Health team have lodged an objection pending more information about the noise levels of machinery, especially that involved in the log processing and ancillary activities such as chipping.  Log yards can use a wide variety of machinery from chainsaws and sawmills to log splitters, packaging conveyors and tele-handlers etc. many of which are usually used outside. </w:t>
            </w:r>
          </w:p>
          <w:p w14:paraId="3F0E26DD" w14:textId="77777777" w:rsidR="00650717" w:rsidRPr="00EA5DD3" w:rsidRDefault="00650717" w:rsidP="00650717">
            <w:pPr>
              <w:rPr>
                <w:rFonts w:ascii="Arial" w:hAnsi="Arial" w:cs="Arial"/>
                <w:sz w:val="19"/>
                <w:szCs w:val="19"/>
              </w:rPr>
            </w:pPr>
            <w:r w:rsidRPr="00EA5DD3">
              <w:rPr>
                <w:rFonts w:ascii="Arial" w:hAnsi="Arial" w:cs="Arial"/>
                <w:sz w:val="19"/>
                <w:szCs w:val="19"/>
              </w:rPr>
              <w:t>We do not have enough information about the noise levels or types of machinery that could potentially be used to be sure it would not cause disturbance to nearby residents.  Even if such equipment is not used currently, as the business grows, introduction of perhaps more such machinery could cause increasing disturbance to neighbours.</w:t>
            </w:r>
          </w:p>
          <w:p w14:paraId="5DB02167" w14:textId="08342F76" w:rsidR="00A557E8" w:rsidRDefault="00650717" w:rsidP="00650717">
            <w:pPr>
              <w:rPr>
                <w:rFonts w:ascii="Arial" w:hAnsi="Arial" w:cs="Arial"/>
                <w:sz w:val="19"/>
                <w:szCs w:val="19"/>
              </w:rPr>
            </w:pPr>
            <w:r w:rsidRPr="00EA5DD3">
              <w:rPr>
                <w:rFonts w:ascii="Arial" w:hAnsi="Arial" w:cs="Arial"/>
                <w:sz w:val="19"/>
                <w:szCs w:val="19"/>
              </w:rPr>
              <w:t> </w:t>
            </w:r>
          </w:p>
          <w:p w14:paraId="434433AC" w14:textId="77777777" w:rsidR="00A557E8" w:rsidRDefault="00A557E8" w:rsidP="00650717">
            <w:pPr>
              <w:rPr>
                <w:rFonts w:ascii="Arial" w:hAnsi="Arial" w:cs="Arial"/>
                <w:sz w:val="19"/>
                <w:szCs w:val="19"/>
              </w:rPr>
            </w:pPr>
          </w:p>
          <w:p w14:paraId="6D64922E" w14:textId="77777777" w:rsidR="00A557E8" w:rsidRDefault="00A557E8" w:rsidP="00650717">
            <w:pPr>
              <w:rPr>
                <w:rFonts w:ascii="Arial" w:hAnsi="Arial" w:cs="Arial"/>
                <w:sz w:val="19"/>
                <w:szCs w:val="19"/>
              </w:rPr>
            </w:pPr>
          </w:p>
          <w:p w14:paraId="76336210" w14:textId="77777777" w:rsidR="00A557E8" w:rsidRDefault="00A557E8" w:rsidP="00650717">
            <w:pPr>
              <w:rPr>
                <w:rFonts w:ascii="Arial" w:hAnsi="Arial" w:cs="Arial"/>
                <w:sz w:val="19"/>
                <w:szCs w:val="19"/>
                <w:u w:val="single"/>
              </w:rPr>
            </w:pPr>
          </w:p>
          <w:p w14:paraId="19A51A7D" w14:textId="0B447E5B" w:rsidR="00650717" w:rsidRPr="00EA5DD3" w:rsidRDefault="00650717" w:rsidP="00650717">
            <w:pPr>
              <w:rPr>
                <w:rFonts w:ascii="Arial" w:hAnsi="Arial" w:cs="Arial"/>
                <w:sz w:val="19"/>
                <w:szCs w:val="19"/>
              </w:rPr>
            </w:pPr>
            <w:r w:rsidRPr="00EA5DD3">
              <w:rPr>
                <w:rFonts w:ascii="Arial" w:hAnsi="Arial" w:cs="Arial"/>
                <w:sz w:val="19"/>
                <w:szCs w:val="19"/>
                <w:u w:val="single"/>
              </w:rPr>
              <w:lastRenderedPageBreak/>
              <w:t>c) Ridge and Furrow</w:t>
            </w:r>
          </w:p>
          <w:p w14:paraId="6DF5DABD" w14:textId="37AF3CC1" w:rsidR="00650717" w:rsidRPr="00EA5DD3" w:rsidRDefault="00650717" w:rsidP="00650717">
            <w:pPr>
              <w:rPr>
                <w:rFonts w:ascii="Arial" w:hAnsi="Arial" w:cs="Arial"/>
                <w:sz w:val="19"/>
                <w:szCs w:val="19"/>
              </w:rPr>
            </w:pPr>
            <w:r w:rsidRPr="00EA5DD3">
              <w:rPr>
                <w:rFonts w:ascii="Arial" w:hAnsi="Arial" w:cs="Arial"/>
                <w:sz w:val="19"/>
                <w:szCs w:val="19"/>
              </w:rPr>
              <w:t>The site contains some exceptional Ridge and Furrow.  The building is on an area where the ridge and furrow is less pronounced, and much has sadly been degraded already, but the use of external areas for mechanical tree handling, log cutting and chipping could further erode the remaining ridge and furrow as has already happened.  The turning area for the articulated delivery vehicles will damage the exceptional ridge and furrow, which Tysoe NDP aims to protect.</w:t>
            </w:r>
          </w:p>
          <w:p w14:paraId="0BD580BF" w14:textId="77777777" w:rsidR="00650717" w:rsidRPr="00EA5DD3" w:rsidRDefault="00650717" w:rsidP="00650717">
            <w:pPr>
              <w:rPr>
                <w:rFonts w:ascii="Arial" w:hAnsi="Arial" w:cs="Arial"/>
                <w:sz w:val="19"/>
                <w:szCs w:val="19"/>
              </w:rPr>
            </w:pPr>
            <w:r w:rsidRPr="00EA5DD3">
              <w:rPr>
                <w:rFonts w:ascii="Arial" w:hAnsi="Arial" w:cs="Arial"/>
                <w:sz w:val="19"/>
                <w:szCs w:val="19"/>
              </w:rPr>
              <w:t> </w:t>
            </w:r>
          </w:p>
          <w:p w14:paraId="18B8CB13" w14:textId="77777777" w:rsidR="00650717" w:rsidRPr="00EA5DD3" w:rsidRDefault="00650717" w:rsidP="00650717">
            <w:pPr>
              <w:rPr>
                <w:rFonts w:ascii="Arial" w:hAnsi="Arial" w:cs="Arial"/>
                <w:sz w:val="19"/>
                <w:szCs w:val="19"/>
              </w:rPr>
            </w:pPr>
            <w:r w:rsidRPr="00EA5DD3">
              <w:rPr>
                <w:rFonts w:ascii="Arial" w:hAnsi="Arial" w:cs="Arial"/>
                <w:sz w:val="19"/>
                <w:szCs w:val="19"/>
                <w:u w:val="single"/>
              </w:rPr>
              <w:t>Traffic</w:t>
            </w:r>
          </w:p>
          <w:p w14:paraId="04534769" w14:textId="176D123C" w:rsidR="00650717" w:rsidRPr="00EA5DD3" w:rsidRDefault="00650717" w:rsidP="00650717">
            <w:pPr>
              <w:rPr>
                <w:rFonts w:ascii="Arial" w:hAnsi="Arial" w:cs="Arial"/>
                <w:sz w:val="19"/>
                <w:szCs w:val="19"/>
              </w:rPr>
            </w:pPr>
            <w:r w:rsidRPr="00EA5DD3">
              <w:rPr>
                <w:rFonts w:ascii="Arial" w:hAnsi="Arial" w:cs="Arial"/>
                <w:sz w:val="19"/>
                <w:szCs w:val="19"/>
              </w:rPr>
              <w:t xml:space="preserve">We do not see that the amount of traffic generated would be an </w:t>
            </w:r>
            <w:r w:rsidR="00A442C0" w:rsidRPr="00EA5DD3">
              <w:rPr>
                <w:rFonts w:ascii="Arial" w:hAnsi="Arial" w:cs="Arial"/>
                <w:sz w:val="19"/>
                <w:szCs w:val="19"/>
              </w:rPr>
              <w:t>issue,</w:t>
            </w:r>
            <w:r w:rsidRPr="00EA5DD3">
              <w:rPr>
                <w:rFonts w:ascii="Arial" w:hAnsi="Arial" w:cs="Arial"/>
                <w:sz w:val="19"/>
                <w:szCs w:val="19"/>
              </w:rPr>
              <w:t xml:space="preserve"> but we seek reassurance that the size of the articulated vehicles delivering would not be hazardous on such a narrow, rural road, or cause safety concerns when using the very sharp bend in front of Greenside where visibility is already poor.</w:t>
            </w:r>
          </w:p>
          <w:p w14:paraId="09E740C5" w14:textId="77777777" w:rsidR="00650717" w:rsidRPr="00EA5DD3" w:rsidRDefault="00650717" w:rsidP="00650717">
            <w:pPr>
              <w:rPr>
                <w:rFonts w:ascii="Arial" w:hAnsi="Arial" w:cs="Arial"/>
                <w:sz w:val="19"/>
                <w:szCs w:val="19"/>
              </w:rPr>
            </w:pPr>
            <w:r w:rsidRPr="00EA5DD3">
              <w:rPr>
                <w:rFonts w:ascii="Arial" w:hAnsi="Arial" w:cs="Arial"/>
                <w:sz w:val="19"/>
                <w:szCs w:val="19"/>
              </w:rPr>
              <w:t> </w:t>
            </w:r>
          </w:p>
          <w:p w14:paraId="07AC6CD5" w14:textId="77777777" w:rsidR="00650717" w:rsidRPr="00EA5DD3" w:rsidRDefault="00650717" w:rsidP="00650717">
            <w:pPr>
              <w:rPr>
                <w:rFonts w:ascii="Arial" w:hAnsi="Arial" w:cs="Arial"/>
                <w:sz w:val="19"/>
                <w:szCs w:val="19"/>
              </w:rPr>
            </w:pPr>
            <w:r w:rsidRPr="00EA5DD3">
              <w:rPr>
                <w:rFonts w:ascii="Arial" w:hAnsi="Arial" w:cs="Arial"/>
                <w:sz w:val="19"/>
                <w:szCs w:val="19"/>
                <w:u w:val="single"/>
              </w:rPr>
              <w:t>Conclusion</w:t>
            </w:r>
          </w:p>
          <w:p w14:paraId="00FC4956" w14:textId="234DB07F" w:rsidR="00650717" w:rsidRDefault="009651E6" w:rsidP="00650717">
            <w:pPr>
              <w:rPr>
                <w:rFonts w:ascii="Arial" w:hAnsi="Arial" w:cs="Arial"/>
                <w:sz w:val="19"/>
                <w:szCs w:val="19"/>
              </w:rPr>
            </w:pPr>
            <w:r>
              <w:rPr>
                <w:rFonts w:ascii="Arial" w:hAnsi="Arial" w:cs="Arial"/>
                <w:sz w:val="19"/>
                <w:szCs w:val="19"/>
              </w:rPr>
              <w:t>We recognise the</w:t>
            </w:r>
            <w:r w:rsidR="00EA5DD3">
              <w:rPr>
                <w:rFonts w:ascii="Arial" w:hAnsi="Arial" w:cs="Arial"/>
                <w:sz w:val="19"/>
                <w:szCs w:val="19"/>
              </w:rPr>
              <w:t xml:space="preserve"> benefits </w:t>
            </w:r>
            <w:r>
              <w:rPr>
                <w:rFonts w:ascii="Arial" w:hAnsi="Arial" w:cs="Arial"/>
                <w:sz w:val="19"/>
                <w:szCs w:val="19"/>
              </w:rPr>
              <w:t>of</w:t>
            </w:r>
            <w:r w:rsidR="00EA5DD3">
              <w:rPr>
                <w:rFonts w:ascii="Arial" w:hAnsi="Arial" w:cs="Arial"/>
                <w:sz w:val="19"/>
                <w:szCs w:val="19"/>
              </w:rPr>
              <w:t xml:space="preserve"> the proposal, how</w:t>
            </w:r>
            <w:r w:rsidR="00650717" w:rsidRPr="00EA5DD3">
              <w:rPr>
                <w:rFonts w:ascii="Arial" w:hAnsi="Arial" w:cs="Arial"/>
                <w:sz w:val="19"/>
                <w:szCs w:val="19"/>
              </w:rPr>
              <w:t xml:space="preserve">ever, views of the open commercial working yard, with vehicle movements and potentially noisy machinery would detrimentally affect views and tranquillity in the CNL, contra CS.11, Tysoe NDP Natural Environment Policy 8 and Built Environment Policy 2, which aims to ensure key features of views to and from higher slopes, skylines and views across the landscape can continue to be enjoyed.  We would require evidence that views </w:t>
            </w:r>
            <w:r w:rsidR="00EA5DD3">
              <w:rPr>
                <w:rFonts w:ascii="Arial" w:hAnsi="Arial" w:cs="Arial"/>
                <w:sz w:val="19"/>
                <w:szCs w:val="19"/>
              </w:rPr>
              <w:t xml:space="preserve">or tranquillity </w:t>
            </w:r>
            <w:r w:rsidR="00650717" w:rsidRPr="00EA5DD3">
              <w:rPr>
                <w:rFonts w:ascii="Arial" w:hAnsi="Arial" w:cs="Arial"/>
                <w:sz w:val="19"/>
                <w:szCs w:val="19"/>
              </w:rPr>
              <w:t>from the CNL would not in any way be harmed before we could consider removing our objection and reassurance that any mitigating conditions could be adequately enforced.</w:t>
            </w:r>
          </w:p>
          <w:p w14:paraId="65832CD5" w14:textId="77777777" w:rsidR="00EA5DD3" w:rsidRDefault="00EA5DD3" w:rsidP="00650717">
            <w:pPr>
              <w:rPr>
                <w:rFonts w:ascii="Arial" w:hAnsi="Arial" w:cs="Arial"/>
                <w:sz w:val="19"/>
                <w:szCs w:val="19"/>
              </w:rPr>
            </w:pPr>
          </w:p>
          <w:p w14:paraId="169B1C4F" w14:textId="77777777" w:rsidR="00EA5DD3" w:rsidRPr="00EF2EEC" w:rsidRDefault="00EA5DD3" w:rsidP="00EA5DD3">
            <w:pPr>
              <w:tabs>
                <w:tab w:val="left" w:pos="8080"/>
                <w:tab w:val="left" w:pos="9781"/>
              </w:tabs>
              <w:rPr>
                <w:rFonts w:ascii="Arial" w:hAnsi="Arial" w:cs="Arial"/>
                <w:iCs/>
                <w:sz w:val="19"/>
                <w:szCs w:val="19"/>
                <w:u w:val="single"/>
              </w:rPr>
            </w:pPr>
            <w:r w:rsidRPr="00EF2EEC">
              <w:rPr>
                <w:rFonts w:ascii="Arial" w:hAnsi="Arial" w:cs="Arial"/>
                <w:iCs/>
                <w:sz w:val="19"/>
                <w:szCs w:val="19"/>
                <w:u w:val="single"/>
              </w:rPr>
              <w:t>Conditions</w:t>
            </w:r>
          </w:p>
          <w:p w14:paraId="3F532C46" w14:textId="03767ABE" w:rsidR="00650717" w:rsidRPr="00EA5DD3" w:rsidRDefault="00650717" w:rsidP="00650717">
            <w:pPr>
              <w:rPr>
                <w:rFonts w:ascii="Arial" w:hAnsi="Arial" w:cs="Arial"/>
                <w:sz w:val="19"/>
                <w:szCs w:val="19"/>
              </w:rPr>
            </w:pPr>
            <w:r w:rsidRPr="00EA5DD3">
              <w:rPr>
                <w:rFonts w:ascii="Arial" w:hAnsi="Arial" w:cs="Arial"/>
                <w:sz w:val="19"/>
                <w:szCs w:val="19"/>
              </w:rPr>
              <w:t xml:space="preserve">If SDC are minded </w:t>
            </w:r>
            <w:proofErr w:type="gramStart"/>
            <w:r w:rsidRPr="00EA5DD3">
              <w:rPr>
                <w:rFonts w:ascii="Arial" w:hAnsi="Arial" w:cs="Arial"/>
                <w:sz w:val="19"/>
                <w:szCs w:val="19"/>
              </w:rPr>
              <w:t>to grant</w:t>
            </w:r>
            <w:proofErr w:type="gramEnd"/>
            <w:r w:rsidRPr="00EA5DD3">
              <w:rPr>
                <w:rFonts w:ascii="Arial" w:hAnsi="Arial" w:cs="Arial"/>
                <w:sz w:val="19"/>
                <w:szCs w:val="19"/>
              </w:rPr>
              <w:t xml:space="preserve"> the application, we request conditions to protect the amenities of the area</w:t>
            </w:r>
            <w:r w:rsidR="00A442C0">
              <w:rPr>
                <w:rFonts w:ascii="Arial" w:hAnsi="Arial" w:cs="Arial"/>
                <w:sz w:val="19"/>
                <w:szCs w:val="19"/>
              </w:rPr>
              <w:t>:</w:t>
            </w:r>
          </w:p>
          <w:p w14:paraId="74D65DAE" w14:textId="77777777" w:rsidR="00650717" w:rsidRPr="00EA5DD3" w:rsidRDefault="00650717" w:rsidP="00650717">
            <w:pPr>
              <w:pStyle w:val="ListParagraph"/>
              <w:numPr>
                <w:ilvl w:val="0"/>
                <w:numId w:val="26"/>
              </w:numPr>
              <w:spacing w:before="0" w:beforeAutospacing="0" w:after="160" w:afterAutospacing="0" w:line="259" w:lineRule="auto"/>
              <w:contextualSpacing/>
              <w:rPr>
                <w:rFonts w:ascii="Arial" w:hAnsi="Arial" w:cs="Arial"/>
                <w:sz w:val="19"/>
                <w:szCs w:val="19"/>
              </w:rPr>
            </w:pPr>
            <w:r w:rsidRPr="00EA5DD3">
              <w:rPr>
                <w:rFonts w:ascii="Arial" w:hAnsi="Arial" w:cs="Arial"/>
                <w:sz w:val="19"/>
                <w:szCs w:val="19"/>
              </w:rPr>
              <w:t xml:space="preserve">Robust landscaping conditions to ensure views and tranquillity from the CNL are not harmed </w:t>
            </w:r>
          </w:p>
          <w:p w14:paraId="5ED4DDC3" w14:textId="77777777" w:rsidR="00650717" w:rsidRPr="00EA5DD3" w:rsidRDefault="00650717" w:rsidP="00650717">
            <w:pPr>
              <w:pStyle w:val="ListParagraph"/>
              <w:numPr>
                <w:ilvl w:val="0"/>
                <w:numId w:val="26"/>
              </w:numPr>
              <w:spacing w:before="0" w:beforeAutospacing="0" w:after="160" w:afterAutospacing="0" w:line="259" w:lineRule="auto"/>
              <w:contextualSpacing/>
              <w:rPr>
                <w:rFonts w:ascii="Arial" w:hAnsi="Arial" w:cs="Arial"/>
                <w:sz w:val="19"/>
                <w:szCs w:val="19"/>
              </w:rPr>
            </w:pPr>
            <w:r w:rsidRPr="00EA5DD3">
              <w:rPr>
                <w:rFonts w:ascii="Arial" w:hAnsi="Arial" w:cs="Arial"/>
                <w:sz w:val="19"/>
                <w:szCs w:val="19"/>
              </w:rPr>
              <w:t>Restrictions of the hours of business use, including the exclusion of weekend working,</w:t>
            </w:r>
          </w:p>
          <w:p w14:paraId="274C5DEE" w14:textId="77777777" w:rsidR="00650717" w:rsidRPr="00EA5DD3" w:rsidRDefault="00650717" w:rsidP="00650717">
            <w:pPr>
              <w:pStyle w:val="ListParagraph"/>
              <w:numPr>
                <w:ilvl w:val="0"/>
                <w:numId w:val="26"/>
              </w:numPr>
              <w:spacing w:before="0" w:beforeAutospacing="0" w:after="160" w:afterAutospacing="0" w:line="259" w:lineRule="auto"/>
              <w:contextualSpacing/>
              <w:rPr>
                <w:rFonts w:ascii="Arial" w:hAnsi="Arial" w:cs="Arial"/>
                <w:sz w:val="19"/>
                <w:szCs w:val="19"/>
              </w:rPr>
            </w:pPr>
            <w:r w:rsidRPr="00EA5DD3">
              <w:rPr>
                <w:rFonts w:ascii="Arial" w:hAnsi="Arial" w:cs="Arial"/>
                <w:sz w:val="19"/>
                <w:szCs w:val="19"/>
              </w:rPr>
              <w:t>Limits on noise levels</w:t>
            </w:r>
          </w:p>
          <w:p w14:paraId="37BC3001" w14:textId="77777777" w:rsidR="00650717" w:rsidRPr="00EA5DD3" w:rsidRDefault="00650717" w:rsidP="00650717">
            <w:pPr>
              <w:pStyle w:val="ListParagraph"/>
              <w:numPr>
                <w:ilvl w:val="0"/>
                <w:numId w:val="26"/>
              </w:numPr>
              <w:spacing w:before="0" w:beforeAutospacing="0" w:after="160" w:afterAutospacing="0" w:line="259" w:lineRule="auto"/>
              <w:contextualSpacing/>
              <w:rPr>
                <w:rFonts w:ascii="Arial" w:hAnsi="Arial" w:cs="Arial"/>
                <w:sz w:val="19"/>
                <w:szCs w:val="19"/>
              </w:rPr>
            </w:pPr>
            <w:r w:rsidRPr="00EA5DD3">
              <w:rPr>
                <w:rFonts w:ascii="Arial" w:hAnsi="Arial" w:cs="Arial"/>
                <w:sz w:val="19"/>
                <w:szCs w:val="19"/>
              </w:rPr>
              <w:t>Appropriate restrictions on signage</w:t>
            </w:r>
          </w:p>
          <w:p w14:paraId="498A6736" w14:textId="77777777" w:rsidR="00650717" w:rsidRPr="00EA5DD3" w:rsidRDefault="00650717" w:rsidP="00650717">
            <w:pPr>
              <w:pStyle w:val="ListParagraph"/>
              <w:numPr>
                <w:ilvl w:val="0"/>
                <w:numId w:val="26"/>
              </w:numPr>
              <w:spacing w:before="0" w:beforeAutospacing="0" w:after="160" w:afterAutospacing="0" w:line="259" w:lineRule="auto"/>
              <w:contextualSpacing/>
              <w:rPr>
                <w:rFonts w:ascii="Arial" w:hAnsi="Arial" w:cs="Arial"/>
                <w:sz w:val="19"/>
                <w:szCs w:val="19"/>
              </w:rPr>
            </w:pPr>
            <w:r w:rsidRPr="00EA5DD3">
              <w:rPr>
                <w:rFonts w:ascii="Arial" w:hAnsi="Arial" w:cs="Arial"/>
                <w:sz w:val="19"/>
                <w:szCs w:val="19"/>
              </w:rPr>
              <w:t>Lighting that complies with Tysoe’s Dark Skies Policy.</w:t>
            </w:r>
          </w:p>
          <w:p w14:paraId="5DA65C15" w14:textId="77777777" w:rsidR="00650717" w:rsidRPr="00EA5DD3" w:rsidRDefault="00650717" w:rsidP="00650717">
            <w:pPr>
              <w:rPr>
                <w:rFonts w:ascii="Arial" w:hAnsi="Arial" w:cs="Arial"/>
                <w:sz w:val="19"/>
                <w:szCs w:val="19"/>
              </w:rPr>
            </w:pPr>
            <w:r w:rsidRPr="00EA5DD3">
              <w:rPr>
                <w:rFonts w:ascii="Arial" w:hAnsi="Arial" w:cs="Arial"/>
                <w:sz w:val="19"/>
                <w:szCs w:val="19"/>
              </w:rPr>
              <w:t>We would also request the removal of Permitted Development Rights to preclude future application of a Class Q development.</w:t>
            </w:r>
          </w:p>
          <w:p w14:paraId="3C66ABBD" w14:textId="77777777" w:rsidR="00673686" w:rsidRPr="00EA5DD3" w:rsidRDefault="00673686" w:rsidP="0022120B">
            <w:pPr>
              <w:ind w:right="720"/>
              <w:rPr>
                <w:rFonts w:ascii="Arial" w:hAnsi="Arial" w:cs="Arial"/>
                <w:sz w:val="19"/>
                <w:szCs w:val="19"/>
              </w:rPr>
            </w:pPr>
          </w:p>
        </w:tc>
      </w:tr>
      <w:tr w:rsidR="00673686" w:rsidRPr="00096314" w14:paraId="7ED100C0" w14:textId="77777777" w:rsidTr="00650717">
        <w:tc>
          <w:tcPr>
            <w:tcW w:w="0" w:type="auto"/>
            <w:shd w:val="clear" w:color="auto" w:fill="FFF2CC" w:themeFill="accent4" w:themeFillTint="33"/>
          </w:tcPr>
          <w:p w14:paraId="63A35D3B"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0D3C88BD" w14:textId="77777777" w:rsidR="00673686" w:rsidRPr="008E5537" w:rsidRDefault="00673686" w:rsidP="0022120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6566824"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03" w:type="dxa"/>
            <w:shd w:val="clear" w:color="auto" w:fill="FFF2CC" w:themeFill="accent4" w:themeFillTint="33"/>
          </w:tcPr>
          <w:p w14:paraId="1BE610BC" w14:textId="77777777" w:rsidR="00673686" w:rsidRPr="008E5537" w:rsidRDefault="00673686" w:rsidP="0022120B">
            <w:pPr>
              <w:rPr>
                <w:rFonts w:asciiTheme="minorHAnsi" w:eastAsia="Times New Roman" w:hAnsiTheme="minorHAnsi" w:cstheme="minorHAnsi"/>
                <w:sz w:val="20"/>
                <w:szCs w:val="20"/>
                <w:shd w:val="clear" w:color="auto" w:fill="FFFFFF"/>
              </w:rPr>
            </w:pPr>
          </w:p>
        </w:tc>
        <w:tc>
          <w:tcPr>
            <w:tcW w:w="7685" w:type="dxa"/>
            <w:shd w:val="clear" w:color="auto" w:fill="FFF2CC" w:themeFill="accent4" w:themeFillTint="33"/>
          </w:tcPr>
          <w:p w14:paraId="641CC619"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EE8AA10" w14:textId="77777777" w:rsidR="00673686" w:rsidRPr="00096314" w:rsidRDefault="00673686" w:rsidP="0022120B">
            <w:pPr>
              <w:rPr>
                <w:rFonts w:asciiTheme="minorHAnsi" w:eastAsia="Times New Roman" w:hAnsiTheme="minorHAnsi" w:cstheme="minorHAnsi"/>
                <w:color w:val="FF0000"/>
                <w:sz w:val="20"/>
                <w:szCs w:val="20"/>
                <w:shd w:val="clear" w:color="auto" w:fill="FFFFFF"/>
              </w:rPr>
            </w:pPr>
          </w:p>
        </w:tc>
      </w:tr>
      <w:tr w:rsidR="00673686" w:rsidRPr="00096314" w14:paraId="26BF7130" w14:textId="77777777" w:rsidTr="00650717">
        <w:tc>
          <w:tcPr>
            <w:tcW w:w="0" w:type="auto"/>
            <w:shd w:val="clear" w:color="auto" w:fill="FFF2CC" w:themeFill="accent4" w:themeFillTint="33"/>
          </w:tcPr>
          <w:p w14:paraId="3316B6E5"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09732D76" w14:textId="77777777" w:rsidR="00673686" w:rsidRPr="008E5537" w:rsidRDefault="00673686" w:rsidP="0022120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2A3B92C"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03" w:type="dxa"/>
            <w:shd w:val="clear" w:color="auto" w:fill="FFF2CC" w:themeFill="accent4" w:themeFillTint="33"/>
          </w:tcPr>
          <w:p w14:paraId="7E039463" w14:textId="77777777" w:rsidR="00673686" w:rsidRPr="008E5537" w:rsidRDefault="00673686" w:rsidP="0022120B">
            <w:pPr>
              <w:rPr>
                <w:rFonts w:asciiTheme="minorHAnsi" w:eastAsia="Times New Roman" w:hAnsiTheme="minorHAnsi" w:cstheme="minorHAnsi"/>
                <w:sz w:val="20"/>
                <w:szCs w:val="20"/>
                <w:shd w:val="clear" w:color="auto" w:fill="FFFFFF"/>
              </w:rPr>
            </w:pPr>
          </w:p>
        </w:tc>
        <w:tc>
          <w:tcPr>
            <w:tcW w:w="7685" w:type="dxa"/>
            <w:shd w:val="clear" w:color="auto" w:fill="FFF2CC" w:themeFill="accent4" w:themeFillTint="33"/>
          </w:tcPr>
          <w:p w14:paraId="6A609E23" w14:textId="77777777" w:rsidR="00673686" w:rsidRPr="008E5537" w:rsidRDefault="00673686" w:rsidP="0022120B">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179F8E71" w14:textId="77777777" w:rsidR="00673686" w:rsidRPr="00096314" w:rsidRDefault="00673686" w:rsidP="0022120B">
            <w:pPr>
              <w:rPr>
                <w:rFonts w:asciiTheme="minorHAnsi" w:eastAsia="Times New Roman" w:hAnsiTheme="minorHAnsi" w:cstheme="minorHAnsi"/>
                <w:color w:val="FF0000"/>
                <w:sz w:val="20"/>
                <w:szCs w:val="20"/>
                <w:shd w:val="clear" w:color="auto" w:fill="FFFFFF"/>
              </w:rPr>
            </w:pPr>
          </w:p>
          <w:p w14:paraId="5F2843D7" w14:textId="77777777" w:rsidR="00673686" w:rsidRPr="00096314" w:rsidRDefault="00673686" w:rsidP="0022120B">
            <w:pPr>
              <w:rPr>
                <w:rFonts w:asciiTheme="minorHAnsi" w:eastAsia="Times New Roman" w:hAnsiTheme="minorHAnsi" w:cstheme="minorHAnsi"/>
                <w:color w:val="FF0000"/>
                <w:sz w:val="20"/>
                <w:szCs w:val="20"/>
                <w:shd w:val="clear" w:color="auto" w:fill="FFFFFF"/>
              </w:rPr>
            </w:pPr>
          </w:p>
        </w:tc>
      </w:tr>
    </w:tbl>
    <w:p w14:paraId="19660F5D" w14:textId="77777777" w:rsidR="00673686" w:rsidRDefault="00673686" w:rsidP="00673686">
      <w:pPr>
        <w:rPr>
          <w:rFonts w:asciiTheme="minorHAnsi" w:hAnsiTheme="minorHAnsi" w:cstheme="minorHAnsi"/>
          <w:b/>
          <w:bCs/>
          <w:u w:val="single"/>
        </w:rPr>
      </w:pPr>
    </w:p>
    <w:p w14:paraId="64B0F4BF" w14:textId="54CAA8B1" w:rsidR="00372CF9" w:rsidRDefault="00372CF9">
      <w:pPr>
        <w:rPr>
          <w:rFonts w:asciiTheme="minorHAnsi" w:hAnsiTheme="minorHAnsi" w:cstheme="minorHAnsi"/>
          <w:b/>
          <w:bCs/>
          <w:u w:val="single"/>
        </w:rPr>
      </w:pPr>
      <w:r>
        <w:rPr>
          <w:rFonts w:asciiTheme="minorHAnsi" w:hAnsiTheme="minorHAnsi" w:cstheme="minorHAnsi"/>
          <w:b/>
          <w:bCs/>
          <w:u w:val="single"/>
        </w:rPr>
        <w:br w:type="page"/>
      </w:r>
    </w:p>
    <w:p w14:paraId="7DB6721A" w14:textId="77777777" w:rsidR="00A442C0" w:rsidRDefault="00A442C0" w:rsidP="00A442C0">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245"/>
        <w:gridCol w:w="7743"/>
        <w:gridCol w:w="1249"/>
      </w:tblGrid>
      <w:tr w:rsidR="00D77494" w:rsidRPr="00096314" w14:paraId="43D2DF06" w14:textId="77777777" w:rsidTr="00A264C4">
        <w:trPr>
          <w:trHeight w:val="167"/>
        </w:trPr>
        <w:tc>
          <w:tcPr>
            <w:tcW w:w="0" w:type="auto"/>
          </w:tcPr>
          <w:p w14:paraId="73AA26D0" w14:textId="77777777" w:rsidR="00A442C0" w:rsidRPr="008E5537" w:rsidRDefault="00A442C0" w:rsidP="00A264C4">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19FFB30" w14:textId="77777777" w:rsidR="00A442C0" w:rsidRPr="008E5537" w:rsidRDefault="00A442C0" w:rsidP="00A264C4">
            <w:pPr>
              <w:rPr>
                <w:rFonts w:asciiTheme="minorHAnsi" w:hAnsiTheme="minorHAnsi" w:cstheme="minorHAnsi"/>
                <w:b/>
                <w:bCs/>
                <w:sz w:val="20"/>
                <w:szCs w:val="20"/>
              </w:rPr>
            </w:pPr>
          </w:p>
        </w:tc>
        <w:tc>
          <w:tcPr>
            <w:tcW w:w="3534" w:type="dxa"/>
            <w:gridSpan w:val="3"/>
          </w:tcPr>
          <w:p w14:paraId="51744391" w14:textId="77777777" w:rsidR="00A442C0" w:rsidRPr="008E5537" w:rsidRDefault="00A442C0" w:rsidP="00A264C4">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7450F76D" w14:textId="77777777" w:rsidR="00A442C0" w:rsidRPr="008E5537" w:rsidRDefault="00A442C0" w:rsidP="00A264C4">
            <w:pPr>
              <w:rPr>
                <w:rFonts w:asciiTheme="minorHAnsi" w:hAnsiTheme="minorHAnsi" w:cstheme="minorHAnsi"/>
                <w:b/>
                <w:bCs/>
                <w:sz w:val="20"/>
                <w:szCs w:val="20"/>
              </w:rPr>
            </w:pPr>
          </w:p>
        </w:tc>
        <w:tc>
          <w:tcPr>
            <w:tcW w:w="7685" w:type="dxa"/>
          </w:tcPr>
          <w:p w14:paraId="6131040F" w14:textId="77777777" w:rsidR="00A442C0" w:rsidRPr="008E5537" w:rsidRDefault="00A442C0" w:rsidP="00A264C4">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3075B035" w14:textId="77777777" w:rsidR="00A442C0" w:rsidRPr="008E5537" w:rsidRDefault="00A442C0" w:rsidP="00A264C4">
            <w:pPr>
              <w:rPr>
                <w:rFonts w:asciiTheme="minorHAnsi" w:hAnsiTheme="minorHAnsi" w:cstheme="minorHAnsi"/>
                <w:b/>
                <w:bCs/>
                <w:sz w:val="20"/>
                <w:szCs w:val="20"/>
              </w:rPr>
            </w:pPr>
          </w:p>
        </w:tc>
        <w:tc>
          <w:tcPr>
            <w:tcW w:w="0" w:type="auto"/>
          </w:tcPr>
          <w:p w14:paraId="2DF5A54A" w14:textId="77777777" w:rsidR="00A442C0" w:rsidRPr="004C6C91" w:rsidRDefault="00A442C0" w:rsidP="00A264C4">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D77494" w:rsidRPr="00B67527" w14:paraId="6D307759" w14:textId="77777777" w:rsidTr="00A264C4">
        <w:trPr>
          <w:trHeight w:val="663"/>
        </w:trPr>
        <w:tc>
          <w:tcPr>
            <w:tcW w:w="0" w:type="auto"/>
          </w:tcPr>
          <w:p w14:paraId="749C9727" w14:textId="77777777" w:rsidR="009A1503" w:rsidRPr="009A1503" w:rsidRDefault="009A1503" w:rsidP="009A1503">
            <w:pPr>
              <w:rPr>
                <w:rFonts w:ascii="Arial" w:hAnsi="Arial" w:cs="Arial"/>
                <w:sz w:val="19"/>
                <w:szCs w:val="19"/>
                <w:shd w:val="clear" w:color="auto" w:fill="FFFFFF"/>
              </w:rPr>
            </w:pPr>
            <w:r w:rsidRPr="009A1503">
              <w:rPr>
                <w:rFonts w:ascii="Arial" w:hAnsi="Arial" w:cs="Arial"/>
                <w:sz w:val="19"/>
                <w:szCs w:val="19"/>
                <w:shd w:val="clear" w:color="auto" w:fill="FFFFFF"/>
              </w:rPr>
              <w:t>25/01451/FUL</w:t>
            </w:r>
          </w:p>
          <w:p w14:paraId="4B2D7810" w14:textId="77777777" w:rsidR="00A442C0" w:rsidRPr="009A1503" w:rsidRDefault="00A442C0" w:rsidP="00A264C4">
            <w:pPr>
              <w:rPr>
                <w:rFonts w:ascii="Arial" w:hAnsi="Arial" w:cs="Arial"/>
                <w:sz w:val="19"/>
                <w:szCs w:val="19"/>
                <w:shd w:val="clear" w:color="auto" w:fill="FFFFFF"/>
              </w:rPr>
            </w:pPr>
          </w:p>
        </w:tc>
        <w:tc>
          <w:tcPr>
            <w:tcW w:w="3534" w:type="dxa"/>
            <w:gridSpan w:val="3"/>
          </w:tcPr>
          <w:p w14:paraId="5551BC73" w14:textId="64DCC2B7" w:rsidR="00A442C0" w:rsidRPr="007004CA" w:rsidRDefault="009A1503" w:rsidP="00A264C4">
            <w:pPr>
              <w:rPr>
                <w:rFonts w:ascii="Arial" w:hAnsi="Arial" w:cs="Arial"/>
                <w:sz w:val="19"/>
                <w:szCs w:val="19"/>
              </w:rPr>
            </w:pPr>
            <w:r w:rsidRPr="009A1503">
              <w:rPr>
                <w:rFonts w:ascii="Arial" w:hAnsi="Arial" w:cs="Arial"/>
                <w:sz w:val="19"/>
                <w:szCs w:val="19"/>
              </w:rPr>
              <w:t>Beechen Tree House Main Street Tysoe Warwick CV35 0SE</w:t>
            </w:r>
          </w:p>
        </w:tc>
        <w:tc>
          <w:tcPr>
            <w:tcW w:w="7685" w:type="dxa"/>
          </w:tcPr>
          <w:p w14:paraId="3BB760A5" w14:textId="7394F24C" w:rsidR="00A442C0" w:rsidRPr="00DB5DFD" w:rsidRDefault="009651E6" w:rsidP="00A264C4">
            <w:pPr>
              <w:rPr>
                <w:rFonts w:ascii="Arial" w:eastAsia="Times New Roman" w:hAnsi="Arial" w:cs="Arial"/>
                <w:sz w:val="19"/>
                <w:szCs w:val="19"/>
              </w:rPr>
            </w:pPr>
            <w:r w:rsidRPr="009651E6">
              <w:rPr>
                <w:rFonts w:ascii="Arial" w:eastAsia="Times New Roman" w:hAnsi="Arial" w:cs="Arial"/>
                <w:sz w:val="19"/>
                <w:szCs w:val="19"/>
              </w:rPr>
              <w:t>Formation of new access</w:t>
            </w:r>
          </w:p>
        </w:tc>
        <w:tc>
          <w:tcPr>
            <w:tcW w:w="0" w:type="auto"/>
          </w:tcPr>
          <w:p w14:paraId="05035DC1" w14:textId="69D5A970" w:rsidR="00A442C0" w:rsidRPr="00DB5DFD" w:rsidRDefault="009651E6" w:rsidP="00A264C4">
            <w:pPr>
              <w:rPr>
                <w:rFonts w:ascii="Arial" w:hAnsi="Arial" w:cs="Arial"/>
                <w:sz w:val="19"/>
                <w:szCs w:val="19"/>
              </w:rPr>
            </w:pPr>
            <w:r w:rsidRPr="009651E6">
              <w:rPr>
                <w:rFonts w:ascii="Arial" w:hAnsi="Arial" w:cs="Arial"/>
                <w:sz w:val="19"/>
                <w:szCs w:val="19"/>
              </w:rPr>
              <w:t>23/09/2025</w:t>
            </w:r>
          </w:p>
        </w:tc>
      </w:tr>
      <w:tr w:rsidR="00A442C0" w:rsidRPr="00096314" w14:paraId="5E5E2EF6" w14:textId="77777777" w:rsidTr="00A264C4">
        <w:tc>
          <w:tcPr>
            <w:tcW w:w="0" w:type="auto"/>
            <w:gridSpan w:val="6"/>
          </w:tcPr>
          <w:p w14:paraId="775F810C" w14:textId="77777777" w:rsidR="00A442C0" w:rsidRPr="003144BD" w:rsidRDefault="00A442C0" w:rsidP="00A264C4">
            <w:pPr>
              <w:ind w:right="720"/>
              <w:rPr>
                <w:rFonts w:ascii="Arial" w:hAnsi="Arial" w:cs="Arial"/>
                <w:noProof/>
                <w:sz w:val="19"/>
                <w:szCs w:val="19"/>
                <w:u w:val="single"/>
              </w:rPr>
            </w:pPr>
            <w:r w:rsidRPr="003144BD">
              <w:rPr>
                <w:rFonts w:ascii="Arial" w:hAnsi="Arial" w:cs="Arial"/>
                <w:b/>
                <w:bCs/>
                <w:noProof/>
                <w:sz w:val="19"/>
                <w:szCs w:val="19"/>
                <w:u w:val="single"/>
              </w:rPr>
              <w:t>Description</w:t>
            </w:r>
            <w:r w:rsidRPr="003144BD">
              <w:rPr>
                <w:rFonts w:ascii="Arial" w:hAnsi="Arial" w:cs="Arial"/>
                <w:noProof/>
                <w:sz w:val="19"/>
                <w:szCs w:val="19"/>
                <w:u w:val="single"/>
              </w:rPr>
              <w:t> </w:t>
            </w:r>
          </w:p>
          <w:p w14:paraId="71FD31BB" w14:textId="5EEC9908" w:rsidR="00D77494" w:rsidRPr="003144BD" w:rsidRDefault="009651E6" w:rsidP="00A264C4">
            <w:pPr>
              <w:ind w:right="720"/>
              <w:rPr>
                <w:rFonts w:ascii="Arial" w:hAnsi="Arial" w:cs="Arial"/>
                <w:noProof/>
                <w:sz w:val="19"/>
                <w:szCs w:val="19"/>
              </w:rPr>
            </w:pPr>
            <w:r w:rsidRPr="003144BD">
              <w:rPr>
                <w:rFonts w:ascii="Arial" w:hAnsi="Arial" w:cs="Arial"/>
                <w:noProof/>
                <w:sz w:val="19"/>
                <w:szCs w:val="19"/>
              </w:rPr>
              <w:t>The proposal is to create a ne</w:t>
            </w:r>
            <w:r w:rsidR="00A4028F">
              <w:rPr>
                <w:rFonts w:ascii="Arial" w:hAnsi="Arial" w:cs="Arial"/>
                <w:noProof/>
                <w:sz w:val="19"/>
                <w:szCs w:val="19"/>
              </w:rPr>
              <w:t xml:space="preserve">w </w:t>
            </w:r>
            <w:r w:rsidRPr="003144BD">
              <w:rPr>
                <w:rFonts w:ascii="Arial" w:hAnsi="Arial" w:cs="Arial"/>
                <w:noProof/>
                <w:sz w:val="19"/>
                <w:szCs w:val="19"/>
              </w:rPr>
              <w:t>access drive off Main Street to provide a</w:t>
            </w:r>
            <w:r w:rsidRPr="003144BD">
              <w:rPr>
                <w:rFonts w:ascii="Arial" w:hAnsi="Arial" w:cs="Arial"/>
                <w:noProof/>
                <w:sz w:val="19"/>
                <w:szCs w:val="19"/>
              </w:rPr>
              <w:t xml:space="preserve"> separate entrance to </w:t>
            </w:r>
            <w:r w:rsidRPr="003144BD">
              <w:rPr>
                <w:rFonts w:ascii="Arial" w:hAnsi="Arial" w:cs="Arial"/>
                <w:noProof/>
                <w:sz w:val="19"/>
                <w:szCs w:val="19"/>
              </w:rPr>
              <w:t>Beechen Tree House</w:t>
            </w:r>
            <w:r w:rsidRPr="003144BD">
              <w:rPr>
                <w:rFonts w:ascii="Arial" w:hAnsi="Arial" w:cs="Arial"/>
                <w:noProof/>
                <w:sz w:val="19"/>
                <w:szCs w:val="19"/>
              </w:rPr>
              <w:t>.   Until 2023</w:t>
            </w:r>
            <w:r w:rsidR="00D77494" w:rsidRPr="003144BD">
              <w:rPr>
                <w:rFonts w:ascii="Arial" w:hAnsi="Arial" w:cs="Arial"/>
                <w:noProof/>
                <w:sz w:val="19"/>
                <w:szCs w:val="19"/>
              </w:rPr>
              <w:t>,</w:t>
            </w:r>
            <w:r w:rsidRPr="003144BD">
              <w:rPr>
                <w:rFonts w:ascii="Arial" w:hAnsi="Arial" w:cs="Arial"/>
                <w:noProof/>
                <w:sz w:val="19"/>
                <w:szCs w:val="19"/>
              </w:rPr>
              <w:t xml:space="preserve"> Beechen Tree House and the adjacent Doctors</w:t>
            </w:r>
            <w:r w:rsidR="003144BD" w:rsidRPr="003144BD">
              <w:rPr>
                <w:rFonts w:ascii="Arial" w:hAnsi="Arial" w:cs="Arial"/>
                <w:noProof/>
                <w:sz w:val="19"/>
                <w:szCs w:val="19"/>
              </w:rPr>
              <w:t>’</w:t>
            </w:r>
            <w:r w:rsidRPr="003144BD">
              <w:rPr>
                <w:rFonts w:ascii="Arial" w:hAnsi="Arial" w:cs="Arial"/>
                <w:noProof/>
                <w:sz w:val="19"/>
                <w:szCs w:val="19"/>
              </w:rPr>
              <w:t xml:space="preserve"> Surgery were under the same ownership with a shared drivew</w:t>
            </w:r>
            <w:r w:rsidR="00D77494" w:rsidRPr="003144BD">
              <w:rPr>
                <w:rFonts w:ascii="Arial" w:hAnsi="Arial" w:cs="Arial"/>
                <w:noProof/>
                <w:sz w:val="19"/>
                <w:szCs w:val="19"/>
              </w:rPr>
              <w:t>a</w:t>
            </w:r>
            <w:r w:rsidRPr="003144BD">
              <w:rPr>
                <w:rFonts w:ascii="Arial" w:hAnsi="Arial" w:cs="Arial"/>
                <w:noProof/>
                <w:sz w:val="19"/>
                <w:szCs w:val="19"/>
              </w:rPr>
              <w:t>y</w:t>
            </w:r>
            <w:r w:rsidR="00D77494" w:rsidRPr="003144BD">
              <w:rPr>
                <w:rFonts w:ascii="Arial" w:hAnsi="Arial" w:cs="Arial"/>
                <w:noProof/>
                <w:sz w:val="19"/>
                <w:szCs w:val="19"/>
              </w:rPr>
              <w:t xml:space="preserve"> </w:t>
            </w:r>
            <w:r w:rsidRPr="003144BD">
              <w:rPr>
                <w:rFonts w:ascii="Arial" w:hAnsi="Arial" w:cs="Arial"/>
                <w:noProof/>
                <w:sz w:val="19"/>
                <w:szCs w:val="19"/>
              </w:rPr>
              <w:t>but are now under separ</w:t>
            </w:r>
            <w:r w:rsidR="00D77494" w:rsidRPr="003144BD">
              <w:rPr>
                <w:rFonts w:ascii="Arial" w:hAnsi="Arial" w:cs="Arial"/>
                <w:noProof/>
                <w:sz w:val="19"/>
                <w:szCs w:val="19"/>
              </w:rPr>
              <w:t>a</w:t>
            </w:r>
            <w:r w:rsidRPr="003144BD">
              <w:rPr>
                <w:rFonts w:ascii="Arial" w:hAnsi="Arial" w:cs="Arial"/>
                <w:noProof/>
                <w:sz w:val="19"/>
                <w:szCs w:val="19"/>
              </w:rPr>
              <w:t>te title.</w:t>
            </w:r>
            <w:r w:rsidR="00D77494" w:rsidRPr="003144BD">
              <w:rPr>
                <w:rFonts w:ascii="Arial" w:hAnsi="Arial" w:cs="Arial"/>
                <w:noProof/>
                <w:sz w:val="19"/>
                <w:szCs w:val="19"/>
              </w:rPr>
              <w:t xml:space="preserve">  Access to Beechen </w:t>
            </w:r>
            <w:r w:rsidR="00DE136E">
              <w:rPr>
                <w:rFonts w:ascii="Arial" w:hAnsi="Arial" w:cs="Arial"/>
                <w:noProof/>
                <w:sz w:val="19"/>
                <w:szCs w:val="19"/>
              </w:rPr>
              <w:t>H</w:t>
            </w:r>
            <w:r w:rsidR="00D77494" w:rsidRPr="003144BD">
              <w:rPr>
                <w:rFonts w:ascii="Arial" w:hAnsi="Arial" w:cs="Arial"/>
                <w:noProof/>
                <w:sz w:val="19"/>
                <w:szCs w:val="19"/>
              </w:rPr>
              <w:t xml:space="preserve">ouse is currently </w:t>
            </w:r>
            <w:r w:rsidR="003144BD" w:rsidRPr="003144BD">
              <w:rPr>
                <w:rFonts w:ascii="Arial" w:hAnsi="Arial" w:cs="Arial"/>
                <w:noProof/>
                <w:sz w:val="19"/>
                <w:szCs w:val="19"/>
              </w:rPr>
              <w:t>through</w:t>
            </w:r>
            <w:r w:rsidR="00D77494" w:rsidRPr="003144BD">
              <w:rPr>
                <w:rFonts w:ascii="Arial" w:hAnsi="Arial" w:cs="Arial"/>
                <w:noProof/>
                <w:sz w:val="19"/>
                <w:szCs w:val="19"/>
              </w:rPr>
              <w:t xml:space="preserve"> the Doctors</w:t>
            </w:r>
            <w:r w:rsidR="003144BD" w:rsidRPr="003144BD">
              <w:rPr>
                <w:rFonts w:ascii="Arial" w:hAnsi="Arial" w:cs="Arial"/>
                <w:noProof/>
                <w:sz w:val="19"/>
                <w:szCs w:val="19"/>
              </w:rPr>
              <w:t>’</w:t>
            </w:r>
            <w:r w:rsidR="00D77494" w:rsidRPr="003144BD">
              <w:rPr>
                <w:rFonts w:ascii="Arial" w:hAnsi="Arial" w:cs="Arial"/>
                <w:noProof/>
                <w:sz w:val="19"/>
                <w:szCs w:val="19"/>
              </w:rPr>
              <w:t xml:space="preserve"> Surgery car park.</w:t>
            </w:r>
          </w:p>
          <w:p w14:paraId="36A7DE57" w14:textId="4EF6B4E3" w:rsidR="009651E6" w:rsidRPr="003144BD" w:rsidRDefault="00D77494" w:rsidP="00A264C4">
            <w:pPr>
              <w:ind w:right="720"/>
              <w:rPr>
                <w:rFonts w:ascii="Arial" w:hAnsi="Arial" w:cs="Arial"/>
                <w:noProof/>
                <w:sz w:val="19"/>
                <w:szCs w:val="19"/>
              </w:rPr>
            </w:pPr>
            <w:r w:rsidRPr="003144BD">
              <w:rPr>
                <w:rFonts w:ascii="Arial" w:hAnsi="Arial" w:cs="Arial"/>
                <w:noProof/>
                <w:sz w:val="19"/>
                <w:szCs w:val="19"/>
              </w:rPr>
              <w:t xml:space="preserve">The proposal would involve removing a section of stone boundary wall </w:t>
            </w:r>
            <w:r w:rsidR="00A4028F">
              <w:rPr>
                <w:rFonts w:ascii="Arial" w:hAnsi="Arial" w:cs="Arial"/>
                <w:noProof/>
                <w:sz w:val="19"/>
                <w:szCs w:val="19"/>
              </w:rPr>
              <w:t xml:space="preserve">in front of Beechen Tree House </w:t>
            </w:r>
            <w:r w:rsidRPr="003144BD">
              <w:rPr>
                <w:rFonts w:ascii="Arial" w:hAnsi="Arial" w:cs="Arial"/>
                <w:noProof/>
                <w:sz w:val="19"/>
                <w:szCs w:val="19"/>
              </w:rPr>
              <w:t xml:space="preserve">and laying a new </w:t>
            </w:r>
            <w:r w:rsidR="0087385B">
              <w:rPr>
                <w:rFonts w:ascii="Arial" w:hAnsi="Arial" w:cs="Arial"/>
                <w:noProof/>
                <w:sz w:val="19"/>
                <w:szCs w:val="19"/>
              </w:rPr>
              <w:t xml:space="preserve">3.6m wide </w:t>
            </w:r>
            <w:r w:rsidRPr="003144BD">
              <w:rPr>
                <w:rFonts w:ascii="Arial" w:hAnsi="Arial" w:cs="Arial"/>
                <w:noProof/>
                <w:sz w:val="19"/>
                <w:szCs w:val="19"/>
              </w:rPr>
              <w:t>driveway</w:t>
            </w:r>
            <w:r w:rsidR="003144BD" w:rsidRPr="003144BD">
              <w:rPr>
                <w:rFonts w:ascii="Arial" w:hAnsi="Arial" w:cs="Arial"/>
                <w:noProof/>
                <w:sz w:val="19"/>
                <w:szCs w:val="19"/>
              </w:rPr>
              <w:t>,</w:t>
            </w:r>
            <w:r w:rsidRPr="003144BD">
              <w:rPr>
                <w:rFonts w:ascii="Arial" w:hAnsi="Arial" w:cs="Arial"/>
                <w:noProof/>
                <w:sz w:val="19"/>
                <w:szCs w:val="19"/>
              </w:rPr>
              <w:t xml:space="preserve"> surfaced with bound mater</w:t>
            </w:r>
            <w:r w:rsidR="003144BD" w:rsidRPr="003144BD">
              <w:rPr>
                <w:rFonts w:ascii="Arial" w:hAnsi="Arial" w:cs="Arial"/>
                <w:noProof/>
                <w:sz w:val="19"/>
                <w:szCs w:val="19"/>
              </w:rPr>
              <w:t>ial</w:t>
            </w:r>
            <w:r w:rsidRPr="003144BD">
              <w:rPr>
                <w:rFonts w:ascii="Arial" w:hAnsi="Arial" w:cs="Arial"/>
                <w:noProof/>
                <w:sz w:val="19"/>
                <w:szCs w:val="19"/>
              </w:rPr>
              <w:t xml:space="preserve"> to meet highways requirements.  A </w:t>
            </w:r>
            <w:r w:rsidR="00372CF9" w:rsidRPr="003144BD">
              <w:rPr>
                <w:rFonts w:ascii="Arial" w:hAnsi="Arial" w:cs="Arial"/>
                <w:noProof/>
                <w:sz w:val="19"/>
                <w:szCs w:val="19"/>
              </w:rPr>
              <w:t>timber sliding gate will sit behind the stone wall</w:t>
            </w:r>
            <w:r w:rsidR="003144BD" w:rsidRPr="003144BD">
              <w:rPr>
                <w:rFonts w:ascii="Arial" w:hAnsi="Arial" w:cs="Arial"/>
                <w:noProof/>
                <w:sz w:val="19"/>
                <w:szCs w:val="19"/>
              </w:rPr>
              <w:t xml:space="preserve">.  </w:t>
            </w:r>
            <w:r w:rsidRPr="003144BD">
              <w:rPr>
                <w:rFonts w:ascii="Arial" w:hAnsi="Arial" w:cs="Arial"/>
                <w:noProof/>
                <w:sz w:val="19"/>
                <w:szCs w:val="19"/>
              </w:rPr>
              <w:t>There are constrain</w:t>
            </w:r>
            <w:r w:rsidR="00372CF9" w:rsidRPr="003144BD">
              <w:rPr>
                <w:rFonts w:ascii="Arial" w:hAnsi="Arial" w:cs="Arial"/>
                <w:noProof/>
                <w:sz w:val="19"/>
                <w:szCs w:val="19"/>
              </w:rPr>
              <w:t>t</w:t>
            </w:r>
            <w:r w:rsidRPr="003144BD">
              <w:rPr>
                <w:rFonts w:ascii="Arial" w:hAnsi="Arial" w:cs="Arial"/>
                <w:noProof/>
                <w:sz w:val="19"/>
                <w:szCs w:val="19"/>
              </w:rPr>
              <w:t>s with the siting of the entranceway as some of the trees within the garden are the subject of Tree Preservation Orders.</w:t>
            </w:r>
            <w:r w:rsidR="00DE136E">
              <w:rPr>
                <w:rFonts w:ascii="Arial" w:hAnsi="Arial" w:cs="Arial"/>
                <w:noProof/>
                <w:sz w:val="19"/>
                <w:szCs w:val="19"/>
              </w:rPr>
              <w:t xml:space="preserve">  Beechen Tree House is not Listed but it is within the Middle and Upper Tysoe Conservation Area.</w:t>
            </w:r>
            <w:r w:rsidR="009651E6" w:rsidRPr="003144BD">
              <w:rPr>
                <w:rFonts w:ascii="Arial" w:hAnsi="Arial" w:cs="Arial"/>
                <w:noProof/>
                <w:sz w:val="19"/>
                <w:szCs w:val="19"/>
              </w:rPr>
              <w:t xml:space="preserve"> </w:t>
            </w:r>
          </w:p>
          <w:p w14:paraId="29E0D524" w14:textId="77777777" w:rsidR="00A442C0" w:rsidRPr="003144BD" w:rsidRDefault="00A442C0" w:rsidP="00A264C4">
            <w:pPr>
              <w:ind w:right="720"/>
              <w:rPr>
                <w:rFonts w:ascii="Arial" w:hAnsi="Arial" w:cs="Arial"/>
                <w:noProof/>
                <w:sz w:val="19"/>
                <w:szCs w:val="19"/>
              </w:rPr>
            </w:pPr>
          </w:p>
          <w:p w14:paraId="315D96B4" w14:textId="77777777" w:rsidR="00A442C0" w:rsidRPr="003144BD" w:rsidRDefault="00A442C0" w:rsidP="00A264C4">
            <w:pPr>
              <w:ind w:right="720"/>
              <w:rPr>
                <w:rFonts w:ascii="Arial" w:hAnsi="Arial" w:cs="Arial"/>
                <w:b/>
                <w:bCs/>
                <w:iCs/>
                <w:sz w:val="19"/>
                <w:szCs w:val="19"/>
                <w:u w:val="single"/>
              </w:rPr>
            </w:pPr>
            <w:r w:rsidRPr="003144BD">
              <w:rPr>
                <w:rFonts w:ascii="Arial" w:hAnsi="Arial" w:cs="Arial"/>
                <w:b/>
                <w:bCs/>
                <w:iCs/>
                <w:sz w:val="19"/>
                <w:szCs w:val="19"/>
                <w:u w:val="single"/>
              </w:rPr>
              <w:t>Issues with the Application</w:t>
            </w:r>
          </w:p>
          <w:p w14:paraId="274F77C5" w14:textId="7E270957" w:rsidR="00372CF9" w:rsidRPr="003144BD" w:rsidRDefault="00372CF9" w:rsidP="00372CF9">
            <w:pPr>
              <w:rPr>
                <w:rFonts w:ascii="Arial" w:hAnsi="Arial" w:cs="Arial"/>
                <w:sz w:val="19"/>
                <w:szCs w:val="19"/>
              </w:rPr>
            </w:pPr>
            <w:r w:rsidRPr="003144BD">
              <w:rPr>
                <w:rFonts w:ascii="Arial" w:hAnsi="Arial" w:cs="Arial"/>
                <w:sz w:val="19"/>
                <w:szCs w:val="19"/>
              </w:rPr>
              <w:t xml:space="preserve">The applicant has stated in the application that they own all the land to be developed, but </w:t>
            </w:r>
            <w:r w:rsidRPr="003144BD">
              <w:rPr>
                <w:rFonts w:ascii="Arial" w:hAnsi="Arial" w:cs="Arial"/>
                <w:sz w:val="19"/>
                <w:szCs w:val="19"/>
              </w:rPr>
              <w:t xml:space="preserve">the </w:t>
            </w:r>
            <w:r w:rsidRPr="003144BD">
              <w:rPr>
                <w:rFonts w:ascii="Arial" w:hAnsi="Arial" w:cs="Arial"/>
                <w:sz w:val="19"/>
                <w:szCs w:val="19"/>
              </w:rPr>
              <w:t>area of grass over which the new driveway will cross has Village Green status and is</w:t>
            </w:r>
            <w:r w:rsidR="003144BD" w:rsidRPr="003144BD">
              <w:rPr>
                <w:rFonts w:ascii="Arial" w:hAnsi="Arial" w:cs="Arial"/>
                <w:sz w:val="19"/>
                <w:szCs w:val="19"/>
              </w:rPr>
              <w:t>,</w:t>
            </w:r>
            <w:r w:rsidRPr="003144BD">
              <w:rPr>
                <w:rFonts w:ascii="Arial" w:hAnsi="Arial" w:cs="Arial"/>
                <w:sz w:val="19"/>
                <w:szCs w:val="19"/>
              </w:rPr>
              <w:t xml:space="preserve"> we believe, owned by the Parish Council.</w:t>
            </w:r>
            <w:r w:rsidR="003144BD" w:rsidRPr="003144BD">
              <w:rPr>
                <w:rFonts w:ascii="Arial" w:hAnsi="Arial" w:cs="Arial"/>
                <w:sz w:val="19"/>
                <w:szCs w:val="19"/>
              </w:rPr>
              <w:t xml:space="preserve">  </w:t>
            </w:r>
          </w:p>
          <w:p w14:paraId="47E7C05E" w14:textId="77777777" w:rsidR="00F77CF3" w:rsidRPr="003144BD" w:rsidRDefault="00F77CF3" w:rsidP="00A264C4">
            <w:pPr>
              <w:ind w:right="720"/>
              <w:rPr>
                <w:rFonts w:ascii="Arial" w:hAnsi="Arial" w:cs="Arial"/>
                <w:b/>
                <w:bCs/>
                <w:noProof/>
                <w:sz w:val="19"/>
                <w:szCs w:val="19"/>
                <w:u w:val="single"/>
              </w:rPr>
            </w:pPr>
          </w:p>
          <w:p w14:paraId="603169E1" w14:textId="078CA211" w:rsidR="00A442C0" w:rsidRPr="003144BD" w:rsidRDefault="00A442C0" w:rsidP="00A264C4">
            <w:pPr>
              <w:ind w:right="720"/>
              <w:rPr>
                <w:rFonts w:ascii="Arial" w:hAnsi="Arial" w:cs="Arial"/>
                <w:b/>
                <w:bCs/>
                <w:iCs/>
                <w:sz w:val="19"/>
                <w:szCs w:val="19"/>
                <w:u w:val="single"/>
              </w:rPr>
            </w:pPr>
            <w:r w:rsidRPr="003144BD">
              <w:rPr>
                <w:rFonts w:ascii="Arial" w:hAnsi="Arial" w:cs="Arial"/>
                <w:b/>
                <w:bCs/>
                <w:noProof/>
                <w:sz w:val="19"/>
                <w:szCs w:val="19"/>
                <w:u w:val="single"/>
              </w:rPr>
              <w:t xml:space="preserve">Recommendation – </w:t>
            </w:r>
            <w:r w:rsidR="00372CF9" w:rsidRPr="003144BD">
              <w:rPr>
                <w:rFonts w:ascii="Arial" w:hAnsi="Arial" w:cs="Arial"/>
                <w:b/>
                <w:bCs/>
                <w:noProof/>
                <w:sz w:val="19"/>
                <w:szCs w:val="19"/>
                <w:u w:val="single"/>
              </w:rPr>
              <w:t xml:space="preserve">No </w:t>
            </w:r>
            <w:r w:rsidRPr="003144BD">
              <w:rPr>
                <w:rFonts w:ascii="Arial" w:hAnsi="Arial" w:cs="Arial"/>
                <w:b/>
                <w:bCs/>
                <w:noProof/>
                <w:sz w:val="19"/>
                <w:szCs w:val="19"/>
                <w:u w:val="single"/>
              </w:rPr>
              <w:t>Objection</w:t>
            </w:r>
            <w:r w:rsidR="00372CF9" w:rsidRPr="003144BD">
              <w:rPr>
                <w:rFonts w:ascii="Arial" w:hAnsi="Arial" w:cs="Arial"/>
                <w:b/>
                <w:bCs/>
                <w:noProof/>
                <w:sz w:val="19"/>
                <w:szCs w:val="19"/>
                <w:u w:val="single"/>
              </w:rPr>
              <w:t>, subject to Highways Conditions</w:t>
            </w:r>
            <w:r w:rsidR="00225292">
              <w:rPr>
                <w:rFonts w:ascii="Arial" w:hAnsi="Arial" w:cs="Arial"/>
                <w:b/>
                <w:bCs/>
                <w:noProof/>
                <w:sz w:val="19"/>
                <w:szCs w:val="19"/>
                <w:u w:val="single"/>
              </w:rPr>
              <w:t xml:space="preserve"> </w:t>
            </w:r>
            <w:r w:rsidR="00372CF9" w:rsidRPr="003144BD">
              <w:rPr>
                <w:rFonts w:ascii="Arial" w:hAnsi="Arial" w:cs="Arial"/>
                <w:b/>
                <w:bCs/>
                <w:noProof/>
                <w:sz w:val="19"/>
                <w:szCs w:val="19"/>
                <w:u w:val="single"/>
              </w:rPr>
              <w:t>and</w:t>
            </w:r>
            <w:r w:rsidR="00225292">
              <w:rPr>
                <w:rFonts w:ascii="Arial" w:hAnsi="Arial" w:cs="Arial"/>
                <w:b/>
                <w:bCs/>
                <w:noProof/>
                <w:sz w:val="19"/>
                <w:szCs w:val="19"/>
                <w:u w:val="single"/>
              </w:rPr>
              <w:t xml:space="preserve"> </w:t>
            </w:r>
            <w:r w:rsidR="00925530">
              <w:rPr>
                <w:rFonts w:ascii="Arial" w:hAnsi="Arial" w:cs="Arial"/>
                <w:b/>
                <w:bCs/>
                <w:noProof/>
                <w:sz w:val="19"/>
                <w:szCs w:val="19"/>
                <w:u w:val="single"/>
              </w:rPr>
              <w:t xml:space="preserve">Consideration of the </w:t>
            </w:r>
            <w:r w:rsidR="00225292">
              <w:rPr>
                <w:rFonts w:ascii="Arial" w:hAnsi="Arial" w:cs="Arial"/>
                <w:b/>
                <w:bCs/>
                <w:noProof/>
                <w:sz w:val="19"/>
                <w:szCs w:val="19"/>
                <w:u w:val="single"/>
              </w:rPr>
              <w:t xml:space="preserve">Opinion of </w:t>
            </w:r>
            <w:r w:rsidR="00372CF9" w:rsidRPr="003144BD">
              <w:rPr>
                <w:rFonts w:ascii="Arial" w:hAnsi="Arial" w:cs="Arial"/>
                <w:b/>
                <w:bCs/>
                <w:noProof/>
                <w:sz w:val="19"/>
                <w:szCs w:val="19"/>
                <w:u w:val="single"/>
              </w:rPr>
              <w:t>the Conservation Officer.</w:t>
            </w:r>
          </w:p>
          <w:p w14:paraId="348B3B49" w14:textId="77777777" w:rsidR="00A442C0" w:rsidRPr="003144BD" w:rsidRDefault="00A442C0" w:rsidP="00A264C4">
            <w:pPr>
              <w:rPr>
                <w:rFonts w:ascii="Arial" w:hAnsi="Arial" w:cs="Arial"/>
                <w:sz w:val="19"/>
                <w:szCs w:val="19"/>
              </w:rPr>
            </w:pPr>
          </w:p>
          <w:p w14:paraId="31182824" w14:textId="65BC1B6A" w:rsidR="00372CF9" w:rsidRPr="003144BD" w:rsidRDefault="00372CF9" w:rsidP="00372CF9">
            <w:pPr>
              <w:rPr>
                <w:rFonts w:ascii="Arial" w:hAnsi="Arial" w:cs="Arial"/>
                <w:sz w:val="19"/>
                <w:szCs w:val="19"/>
              </w:rPr>
            </w:pPr>
            <w:r w:rsidRPr="003144BD">
              <w:rPr>
                <w:rFonts w:ascii="Arial" w:hAnsi="Arial" w:cs="Arial"/>
                <w:sz w:val="19"/>
                <w:szCs w:val="19"/>
              </w:rPr>
              <w:t xml:space="preserve">The proposal has </w:t>
            </w:r>
            <w:r w:rsidR="003144BD" w:rsidRPr="003144BD">
              <w:rPr>
                <w:rFonts w:ascii="Arial" w:hAnsi="Arial" w:cs="Arial"/>
                <w:sz w:val="19"/>
                <w:szCs w:val="19"/>
              </w:rPr>
              <w:t xml:space="preserve">practical </w:t>
            </w:r>
            <w:r w:rsidRPr="003144BD">
              <w:rPr>
                <w:rFonts w:ascii="Arial" w:hAnsi="Arial" w:cs="Arial"/>
                <w:sz w:val="19"/>
                <w:szCs w:val="19"/>
              </w:rPr>
              <w:t>benefits</w:t>
            </w:r>
            <w:r w:rsidR="003144BD" w:rsidRPr="003144BD">
              <w:rPr>
                <w:rFonts w:ascii="Arial" w:hAnsi="Arial" w:cs="Arial"/>
                <w:sz w:val="19"/>
                <w:szCs w:val="19"/>
              </w:rPr>
              <w:t>.  For the</w:t>
            </w:r>
            <w:r w:rsidRPr="003144BD">
              <w:rPr>
                <w:rFonts w:ascii="Arial" w:hAnsi="Arial" w:cs="Arial"/>
                <w:sz w:val="19"/>
                <w:szCs w:val="19"/>
              </w:rPr>
              <w:t xml:space="preserve"> applicants it will provide a private entrance to their house.</w:t>
            </w:r>
            <w:r w:rsidR="003144BD" w:rsidRPr="003144BD">
              <w:rPr>
                <w:rFonts w:ascii="Arial" w:hAnsi="Arial" w:cs="Arial"/>
                <w:sz w:val="19"/>
                <w:szCs w:val="19"/>
              </w:rPr>
              <w:t xml:space="preserve">  There have been occasional issues with patients vising the surgery blocking the entrance to Beechen </w:t>
            </w:r>
            <w:r w:rsidR="00925530">
              <w:rPr>
                <w:rFonts w:ascii="Arial" w:hAnsi="Arial" w:cs="Arial"/>
                <w:sz w:val="19"/>
                <w:szCs w:val="19"/>
              </w:rPr>
              <w:t>Tree H</w:t>
            </w:r>
            <w:r w:rsidR="003144BD" w:rsidRPr="003144BD">
              <w:rPr>
                <w:rFonts w:ascii="Arial" w:hAnsi="Arial" w:cs="Arial"/>
                <w:sz w:val="19"/>
                <w:szCs w:val="19"/>
              </w:rPr>
              <w:t>ouse and this will prevent such problems</w:t>
            </w:r>
            <w:r w:rsidR="00336387">
              <w:rPr>
                <w:rFonts w:ascii="Arial" w:hAnsi="Arial" w:cs="Arial"/>
                <w:sz w:val="19"/>
                <w:szCs w:val="19"/>
              </w:rPr>
              <w:t xml:space="preserve"> when the surgery is open on weekday mornings</w:t>
            </w:r>
            <w:r w:rsidR="003144BD" w:rsidRPr="003144BD">
              <w:rPr>
                <w:rFonts w:ascii="Arial" w:hAnsi="Arial" w:cs="Arial"/>
                <w:sz w:val="19"/>
                <w:szCs w:val="19"/>
              </w:rPr>
              <w:t>.</w:t>
            </w:r>
            <w:r w:rsidRPr="003144BD">
              <w:rPr>
                <w:rFonts w:ascii="Arial" w:hAnsi="Arial" w:cs="Arial"/>
                <w:sz w:val="19"/>
                <w:szCs w:val="19"/>
              </w:rPr>
              <w:t xml:space="preserve"> It will also provide the Doctors</w:t>
            </w:r>
            <w:r w:rsidR="003144BD" w:rsidRPr="003144BD">
              <w:rPr>
                <w:rFonts w:ascii="Arial" w:hAnsi="Arial" w:cs="Arial"/>
                <w:sz w:val="19"/>
                <w:szCs w:val="19"/>
              </w:rPr>
              <w:t>’</w:t>
            </w:r>
            <w:r w:rsidRPr="003144BD">
              <w:rPr>
                <w:rFonts w:ascii="Arial" w:hAnsi="Arial" w:cs="Arial"/>
                <w:sz w:val="19"/>
                <w:szCs w:val="19"/>
              </w:rPr>
              <w:t xml:space="preserve"> Surgery with two </w:t>
            </w:r>
            <w:r w:rsidR="003144BD" w:rsidRPr="003144BD">
              <w:rPr>
                <w:rFonts w:ascii="Arial" w:hAnsi="Arial" w:cs="Arial"/>
                <w:sz w:val="19"/>
                <w:szCs w:val="19"/>
              </w:rPr>
              <w:t>additional</w:t>
            </w:r>
            <w:r w:rsidRPr="003144BD">
              <w:rPr>
                <w:rFonts w:ascii="Arial" w:hAnsi="Arial" w:cs="Arial"/>
                <w:sz w:val="19"/>
                <w:szCs w:val="19"/>
              </w:rPr>
              <w:t xml:space="preserve"> parking spaces</w:t>
            </w:r>
            <w:r w:rsidR="00336387">
              <w:rPr>
                <w:rFonts w:ascii="Arial" w:hAnsi="Arial" w:cs="Arial"/>
                <w:sz w:val="19"/>
                <w:szCs w:val="19"/>
              </w:rPr>
              <w:t xml:space="preserve"> which will help prevent problems with overflow parking on Main Street.</w:t>
            </w:r>
            <w:r w:rsidR="00BA2342">
              <w:rPr>
                <w:rFonts w:ascii="Arial" w:hAnsi="Arial" w:cs="Arial"/>
                <w:sz w:val="19"/>
                <w:szCs w:val="19"/>
              </w:rPr>
              <w:t xml:space="preserve">  It may provide greater safety for any children living in Beechen House, although whether an entrance directly onto Main Street would be safer than the existing entrance via the Surgery Car Park is uncertain.</w:t>
            </w:r>
          </w:p>
          <w:p w14:paraId="3697E4D1" w14:textId="5A4A8B53" w:rsidR="00372CF9" w:rsidRPr="003144BD" w:rsidRDefault="003144BD" w:rsidP="00372CF9">
            <w:pPr>
              <w:rPr>
                <w:rFonts w:ascii="Arial" w:hAnsi="Arial" w:cs="Arial"/>
                <w:sz w:val="19"/>
                <w:szCs w:val="19"/>
              </w:rPr>
            </w:pPr>
            <w:r w:rsidRPr="003144BD">
              <w:rPr>
                <w:rFonts w:ascii="Arial" w:hAnsi="Arial" w:cs="Arial"/>
                <w:sz w:val="19"/>
                <w:szCs w:val="19"/>
              </w:rPr>
              <w:t xml:space="preserve">However, the area is within the Middle and Upper Tysoe Conservation </w:t>
            </w:r>
            <w:r w:rsidR="00302FDF">
              <w:rPr>
                <w:rFonts w:ascii="Arial" w:hAnsi="Arial" w:cs="Arial"/>
                <w:sz w:val="19"/>
                <w:szCs w:val="19"/>
              </w:rPr>
              <w:t>A</w:t>
            </w:r>
            <w:r w:rsidRPr="003144BD">
              <w:rPr>
                <w:rFonts w:ascii="Arial" w:hAnsi="Arial" w:cs="Arial"/>
                <w:sz w:val="19"/>
                <w:szCs w:val="19"/>
              </w:rPr>
              <w:t xml:space="preserve">rea.  </w:t>
            </w:r>
            <w:r w:rsidR="00372CF9" w:rsidRPr="003144BD">
              <w:rPr>
                <w:rFonts w:ascii="Arial" w:hAnsi="Arial" w:cs="Arial"/>
                <w:sz w:val="19"/>
                <w:szCs w:val="19"/>
              </w:rPr>
              <w:t xml:space="preserve">The Heritage Impact Statement does not seem to fully consider </w:t>
            </w:r>
            <w:r w:rsidR="00336387">
              <w:rPr>
                <w:rFonts w:ascii="Arial" w:hAnsi="Arial" w:cs="Arial"/>
                <w:sz w:val="19"/>
                <w:szCs w:val="19"/>
              </w:rPr>
              <w:t>some</w:t>
            </w:r>
            <w:r w:rsidR="00372CF9" w:rsidRPr="003144BD">
              <w:rPr>
                <w:rFonts w:ascii="Arial" w:hAnsi="Arial" w:cs="Arial"/>
                <w:sz w:val="19"/>
                <w:szCs w:val="19"/>
              </w:rPr>
              <w:t xml:space="preserve"> relevant aspects identified in the Conservation Area Report</w:t>
            </w:r>
            <w:r w:rsidRPr="003144BD">
              <w:rPr>
                <w:rFonts w:ascii="Arial" w:hAnsi="Arial" w:cs="Arial"/>
                <w:sz w:val="19"/>
                <w:szCs w:val="19"/>
              </w:rPr>
              <w:t>.</w:t>
            </w:r>
          </w:p>
          <w:p w14:paraId="00E7863D" w14:textId="77777777" w:rsidR="00F77CF3" w:rsidRDefault="00372CF9" w:rsidP="00F77CF3">
            <w:pPr>
              <w:pStyle w:val="ListParagraph"/>
              <w:numPr>
                <w:ilvl w:val="0"/>
                <w:numId w:val="29"/>
              </w:numPr>
              <w:spacing w:after="160" w:line="259" w:lineRule="auto"/>
              <w:contextualSpacing/>
              <w:rPr>
                <w:rFonts w:ascii="Arial" w:hAnsi="Arial" w:cs="Arial"/>
                <w:i/>
                <w:iCs/>
                <w:sz w:val="19"/>
                <w:szCs w:val="19"/>
              </w:rPr>
            </w:pPr>
            <w:r w:rsidRPr="00F77CF3">
              <w:rPr>
                <w:rFonts w:ascii="Arial" w:hAnsi="Arial" w:cs="Arial"/>
                <w:sz w:val="19"/>
                <w:szCs w:val="19"/>
              </w:rPr>
              <w:t>Tysoe’s Conservation Area Report mentions the heritage importance of the stone walls generally in Tysoe</w:t>
            </w:r>
            <w:r w:rsidR="0087385B" w:rsidRPr="00F77CF3">
              <w:rPr>
                <w:rFonts w:ascii="Arial" w:hAnsi="Arial" w:cs="Arial"/>
                <w:sz w:val="19"/>
                <w:szCs w:val="19"/>
              </w:rPr>
              <w:t xml:space="preserve"> </w:t>
            </w:r>
            <w:r w:rsidRPr="00F77CF3">
              <w:rPr>
                <w:rFonts w:ascii="Arial" w:hAnsi="Arial" w:cs="Arial"/>
                <w:sz w:val="19"/>
                <w:szCs w:val="19"/>
              </w:rPr>
              <w:t>‘</w:t>
            </w:r>
            <w:r w:rsidRPr="00F77CF3">
              <w:rPr>
                <w:rFonts w:ascii="Arial" w:hAnsi="Arial" w:cs="Arial"/>
                <w:i/>
                <w:iCs/>
                <w:sz w:val="19"/>
                <w:szCs w:val="19"/>
              </w:rPr>
              <w:t>There are also a number of stone boundary and enclosing walls which are important to the streetscape.’</w:t>
            </w:r>
          </w:p>
          <w:p w14:paraId="411BA04F" w14:textId="77777777" w:rsidR="00F77CF3" w:rsidRDefault="00372CF9" w:rsidP="00F77CF3">
            <w:pPr>
              <w:pStyle w:val="ListParagraph"/>
              <w:numPr>
                <w:ilvl w:val="0"/>
                <w:numId w:val="29"/>
              </w:numPr>
              <w:spacing w:after="160" w:line="259" w:lineRule="auto"/>
              <w:contextualSpacing/>
              <w:rPr>
                <w:rFonts w:ascii="Arial" w:hAnsi="Arial" w:cs="Arial"/>
                <w:i/>
                <w:iCs/>
                <w:sz w:val="19"/>
                <w:szCs w:val="19"/>
              </w:rPr>
            </w:pPr>
            <w:r w:rsidRPr="00F77CF3">
              <w:rPr>
                <w:rFonts w:ascii="Arial" w:hAnsi="Arial" w:cs="Arial"/>
                <w:i/>
                <w:iCs/>
                <w:sz w:val="19"/>
                <w:szCs w:val="19"/>
              </w:rPr>
              <w:t xml:space="preserve"> </w:t>
            </w:r>
            <w:r w:rsidRPr="00F77CF3">
              <w:rPr>
                <w:rFonts w:ascii="Arial" w:hAnsi="Arial" w:cs="Arial"/>
                <w:sz w:val="19"/>
                <w:szCs w:val="19"/>
              </w:rPr>
              <w:t>This stretch of wall is mentioned</w:t>
            </w:r>
            <w:r w:rsidR="00F77CF3" w:rsidRPr="00F77CF3">
              <w:rPr>
                <w:rFonts w:ascii="Arial" w:hAnsi="Arial" w:cs="Arial"/>
                <w:sz w:val="19"/>
                <w:szCs w:val="19"/>
              </w:rPr>
              <w:t xml:space="preserve"> in particular ‘</w:t>
            </w:r>
            <w:r w:rsidRPr="00F77CF3">
              <w:rPr>
                <w:rFonts w:ascii="Arial" w:hAnsi="Arial" w:cs="Arial"/>
                <w:i/>
                <w:iCs/>
                <w:sz w:val="19"/>
                <w:szCs w:val="19"/>
              </w:rPr>
              <w:t xml:space="preserve">Artefacts and Features - </w:t>
            </w:r>
            <w:r w:rsidRPr="00F77CF3">
              <w:rPr>
                <w:rFonts w:ascii="Arial" w:hAnsi="Arial" w:cs="Arial"/>
                <w:b/>
                <w:bCs/>
                <w:i/>
                <w:iCs/>
                <w:sz w:val="19"/>
                <w:szCs w:val="19"/>
              </w:rPr>
              <w:t>There are a good number of fine ironstone stone walls including those</w:t>
            </w:r>
            <w:r w:rsidRPr="00F77CF3">
              <w:rPr>
                <w:rFonts w:ascii="Arial" w:hAnsi="Arial" w:cs="Arial"/>
                <w:i/>
                <w:iCs/>
                <w:sz w:val="19"/>
                <w:szCs w:val="19"/>
              </w:rPr>
              <w:t xml:space="preserve"> around the churchyard, the north side of the square and in short stretches </w:t>
            </w:r>
            <w:r w:rsidRPr="00F77CF3">
              <w:rPr>
                <w:rFonts w:ascii="Arial" w:hAnsi="Arial" w:cs="Arial"/>
                <w:b/>
                <w:bCs/>
                <w:i/>
                <w:iCs/>
                <w:sz w:val="19"/>
                <w:szCs w:val="19"/>
              </w:rPr>
              <w:t>down the east side of the main street from Home Farmhouse to the Old Bakery</w:t>
            </w:r>
            <w:r w:rsidRPr="00F77CF3">
              <w:rPr>
                <w:rFonts w:ascii="Arial" w:hAnsi="Arial" w:cs="Arial"/>
                <w:i/>
                <w:iCs/>
                <w:sz w:val="19"/>
                <w:szCs w:val="19"/>
              </w:rPr>
              <w:t>.</w:t>
            </w:r>
            <w:r w:rsidR="00F77CF3" w:rsidRPr="00F77CF3">
              <w:rPr>
                <w:rFonts w:ascii="Arial" w:hAnsi="Arial" w:cs="Arial"/>
                <w:i/>
                <w:iCs/>
                <w:sz w:val="19"/>
                <w:szCs w:val="19"/>
              </w:rPr>
              <w:t>’</w:t>
            </w:r>
          </w:p>
          <w:p w14:paraId="1F8ACE76" w14:textId="77777777" w:rsidR="00F77CF3" w:rsidRDefault="00372CF9" w:rsidP="00F77CF3">
            <w:pPr>
              <w:pStyle w:val="ListParagraph"/>
              <w:numPr>
                <w:ilvl w:val="0"/>
                <w:numId w:val="29"/>
              </w:numPr>
              <w:spacing w:after="160" w:line="259" w:lineRule="auto"/>
              <w:contextualSpacing/>
              <w:rPr>
                <w:rFonts w:ascii="Arial" w:hAnsi="Arial" w:cs="Arial"/>
                <w:sz w:val="19"/>
                <w:szCs w:val="19"/>
              </w:rPr>
            </w:pPr>
            <w:r w:rsidRPr="00F77CF3">
              <w:rPr>
                <w:rFonts w:ascii="Arial" w:hAnsi="Arial" w:cs="Arial"/>
                <w:sz w:val="19"/>
                <w:szCs w:val="19"/>
              </w:rPr>
              <w:t>’Important Internal Views’ are marked on the Conservation Area Map in both directions on the Main Road just outside of Beechen Tree House and a ‘Visual Stop’ is marked where the bench in front of the St Mary’s is</w:t>
            </w:r>
            <w:r w:rsidR="00F77CF3" w:rsidRPr="00F77CF3">
              <w:rPr>
                <w:rFonts w:ascii="Arial" w:hAnsi="Arial" w:cs="Arial"/>
                <w:sz w:val="19"/>
                <w:szCs w:val="19"/>
              </w:rPr>
              <w:t xml:space="preserve"> </w:t>
            </w:r>
            <w:r w:rsidRPr="00F77CF3">
              <w:rPr>
                <w:rFonts w:ascii="Arial" w:hAnsi="Arial" w:cs="Arial"/>
                <w:i/>
                <w:iCs/>
                <w:sz w:val="19"/>
                <w:szCs w:val="19"/>
              </w:rPr>
              <w:t>‘The churchyard area at the north and the square area at the south ends of the main street have a quiet rural character with their central open spaces and individual building set round generally with good frontages and stone walled enclosure.’</w:t>
            </w:r>
            <w:r w:rsidR="00F77CF3" w:rsidRPr="00F77CF3">
              <w:rPr>
                <w:rFonts w:ascii="Arial" w:hAnsi="Arial" w:cs="Arial"/>
                <w:i/>
                <w:iCs/>
                <w:sz w:val="19"/>
                <w:szCs w:val="19"/>
              </w:rPr>
              <w:t xml:space="preserve">.  </w:t>
            </w:r>
            <w:r w:rsidRPr="00F77CF3">
              <w:rPr>
                <w:rFonts w:ascii="Arial" w:hAnsi="Arial" w:cs="Arial"/>
                <w:sz w:val="19"/>
                <w:szCs w:val="19"/>
              </w:rPr>
              <w:t>The impact of a visual break in the wall and the addition of another tarmac driveway, and more open views of parked cars within Beechen House Driveway could have a detrimental effect on these views, which could affect the setting of the Grade 1 listed Church.</w:t>
            </w:r>
          </w:p>
          <w:p w14:paraId="21866497" w14:textId="78CFE469" w:rsidR="00F77CF3" w:rsidRPr="00F77CF3" w:rsidRDefault="00F77CF3" w:rsidP="00E67750">
            <w:pPr>
              <w:pStyle w:val="ListParagraph"/>
              <w:numPr>
                <w:ilvl w:val="0"/>
                <w:numId w:val="29"/>
              </w:numPr>
              <w:spacing w:after="160" w:line="259" w:lineRule="auto"/>
              <w:contextualSpacing/>
              <w:rPr>
                <w:rFonts w:ascii="Arial" w:hAnsi="Arial" w:cs="Arial"/>
                <w:sz w:val="19"/>
                <w:szCs w:val="19"/>
              </w:rPr>
            </w:pPr>
            <w:r w:rsidRPr="00F77CF3">
              <w:rPr>
                <w:rFonts w:ascii="Arial" w:hAnsi="Arial" w:cs="Arial"/>
                <w:sz w:val="19"/>
                <w:szCs w:val="19"/>
              </w:rPr>
              <w:lastRenderedPageBreak/>
              <w:t>That the</w:t>
            </w:r>
            <w:r w:rsidRPr="00F77CF3">
              <w:rPr>
                <w:rFonts w:ascii="Arial" w:hAnsi="Arial" w:cs="Arial"/>
                <w:sz w:val="19"/>
                <w:szCs w:val="19"/>
              </w:rPr>
              <w:t xml:space="preserve"> area in</w:t>
            </w:r>
            <w:r w:rsidR="00336387">
              <w:rPr>
                <w:rFonts w:ascii="Arial" w:hAnsi="Arial" w:cs="Arial"/>
                <w:sz w:val="19"/>
                <w:szCs w:val="19"/>
              </w:rPr>
              <w:t xml:space="preserve"> </w:t>
            </w:r>
            <w:r w:rsidRPr="00F77CF3">
              <w:rPr>
                <w:rFonts w:ascii="Arial" w:hAnsi="Arial" w:cs="Arial"/>
                <w:sz w:val="19"/>
                <w:szCs w:val="19"/>
              </w:rPr>
              <w:t xml:space="preserve">front of the stone boundary walls </w:t>
            </w:r>
            <w:r w:rsidRPr="00F77CF3">
              <w:rPr>
                <w:rFonts w:ascii="Arial" w:hAnsi="Arial" w:cs="Arial"/>
                <w:sz w:val="19"/>
                <w:szCs w:val="19"/>
              </w:rPr>
              <w:t>Village Green status</w:t>
            </w:r>
            <w:r w:rsidRPr="00F77CF3">
              <w:rPr>
                <w:rFonts w:ascii="Arial" w:hAnsi="Arial" w:cs="Arial"/>
                <w:sz w:val="19"/>
                <w:szCs w:val="19"/>
              </w:rPr>
              <w:t xml:space="preserve">.  The Conservation Area report </w:t>
            </w:r>
            <w:proofErr w:type="gramStart"/>
            <w:r w:rsidRPr="00F77CF3">
              <w:rPr>
                <w:rFonts w:ascii="Arial" w:hAnsi="Arial" w:cs="Arial"/>
                <w:sz w:val="19"/>
                <w:szCs w:val="19"/>
              </w:rPr>
              <w:t>says</w:t>
            </w:r>
            <w:proofErr w:type="gramEnd"/>
            <w:r w:rsidRPr="00F77CF3">
              <w:rPr>
                <w:rFonts w:ascii="Arial" w:hAnsi="Arial" w:cs="Arial"/>
                <w:sz w:val="19"/>
                <w:szCs w:val="19"/>
              </w:rPr>
              <w:t xml:space="preserve"> ‘</w:t>
            </w:r>
            <w:r w:rsidRPr="00F77CF3">
              <w:rPr>
                <w:rFonts w:ascii="Arial" w:hAnsi="Arial" w:cs="Arial"/>
                <w:i/>
                <w:iCs/>
                <w:sz w:val="19"/>
                <w:szCs w:val="19"/>
              </w:rPr>
              <w:t xml:space="preserve">The church is set in a </w:t>
            </w:r>
            <w:proofErr w:type="gramStart"/>
            <w:r w:rsidRPr="00F77CF3">
              <w:rPr>
                <w:rFonts w:ascii="Arial" w:hAnsi="Arial" w:cs="Arial"/>
                <w:i/>
                <w:iCs/>
                <w:sz w:val="19"/>
                <w:szCs w:val="19"/>
              </w:rPr>
              <w:t xml:space="preserve">good sized, </w:t>
            </w:r>
            <w:proofErr w:type="spellStart"/>
            <w:r w:rsidRPr="00F77CF3">
              <w:rPr>
                <w:rFonts w:ascii="Arial" w:hAnsi="Arial" w:cs="Arial"/>
                <w:i/>
                <w:iCs/>
                <w:sz w:val="19"/>
                <w:szCs w:val="19"/>
              </w:rPr>
              <w:t>well kept</w:t>
            </w:r>
            <w:proofErr w:type="spellEnd"/>
            <w:proofErr w:type="gramEnd"/>
            <w:r w:rsidRPr="00F77CF3">
              <w:rPr>
                <w:rFonts w:ascii="Arial" w:hAnsi="Arial" w:cs="Arial"/>
                <w:i/>
                <w:iCs/>
                <w:sz w:val="19"/>
                <w:szCs w:val="19"/>
              </w:rPr>
              <w:t xml:space="preserve"> church yard which forms an important village centre open space with a village green character’</w:t>
            </w:r>
            <w:r w:rsidR="00336387">
              <w:rPr>
                <w:rFonts w:ascii="Arial" w:hAnsi="Arial" w:cs="Arial"/>
                <w:i/>
                <w:iCs/>
                <w:sz w:val="19"/>
                <w:szCs w:val="19"/>
              </w:rPr>
              <w:t xml:space="preserve">.  </w:t>
            </w:r>
            <w:r w:rsidRPr="00F77CF3">
              <w:rPr>
                <w:rFonts w:ascii="Arial" w:hAnsi="Arial" w:cs="Arial"/>
                <w:sz w:val="19"/>
                <w:szCs w:val="19"/>
              </w:rPr>
              <w:t xml:space="preserve">The Area of Village Green opposite the Church </w:t>
            </w:r>
            <w:r>
              <w:rPr>
                <w:rFonts w:ascii="Arial" w:hAnsi="Arial" w:cs="Arial"/>
                <w:sz w:val="19"/>
                <w:szCs w:val="19"/>
              </w:rPr>
              <w:t xml:space="preserve">could </w:t>
            </w:r>
            <w:r w:rsidR="00336387">
              <w:rPr>
                <w:rFonts w:ascii="Arial" w:hAnsi="Arial" w:cs="Arial"/>
                <w:sz w:val="19"/>
                <w:szCs w:val="19"/>
              </w:rPr>
              <w:t xml:space="preserve">be considered to </w:t>
            </w:r>
            <w:r>
              <w:rPr>
                <w:rFonts w:ascii="Arial" w:hAnsi="Arial" w:cs="Arial"/>
                <w:sz w:val="19"/>
                <w:szCs w:val="19"/>
              </w:rPr>
              <w:t xml:space="preserve">add to that </w:t>
            </w:r>
            <w:r w:rsidRPr="00F77CF3">
              <w:rPr>
                <w:rFonts w:ascii="Arial" w:hAnsi="Arial" w:cs="Arial"/>
                <w:sz w:val="19"/>
                <w:szCs w:val="19"/>
              </w:rPr>
              <w:t>character</w:t>
            </w:r>
            <w:r w:rsidR="00EF2EEC">
              <w:rPr>
                <w:rFonts w:ascii="Arial" w:hAnsi="Arial" w:cs="Arial"/>
                <w:sz w:val="19"/>
                <w:szCs w:val="19"/>
              </w:rPr>
              <w:t>.</w:t>
            </w:r>
          </w:p>
          <w:p w14:paraId="21C31C3C" w14:textId="2ADAE924" w:rsidR="00F77CF3" w:rsidRPr="00F77CF3" w:rsidRDefault="00372CF9" w:rsidP="00F77CF3">
            <w:pPr>
              <w:pStyle w:val="ListParagraph"/>
              <w:numPr>
                <w:ilvl w:val="0"/>
                <w:numId w:val="29"/>
              </w:numPr>
              <w:spacing w:after="160" w:line="259" w:lineRule="auto"/>
              <w:contextualSpacing/>
              <w:rPr>
                <w:rFonts w:ascii="Arial" w:hAnsi="Arial" w:cs="Arial"/>
                <w:i/>
                <w:iCs/>
                <w:sz w:val="19"/>
                <w:szCs w:val="19"/>
              </w:rPr>
            </w:pPr>
            <w:r w:rsidRPr="00F77CF3">
              <w:rPr>
                <w:rFonts w:ascii="Arial" w:hAnsi="Arial" w:cs="Arial"/>
                <w:sz w:val="19"/>
                <w:szCs w:val="19"/>
              </w:rPr>
              <w:t>The walls provide a continuous visual link between the three buildings below, which form a group of value listed in A</w:t>
            </w:r>
            <w:r w:rsidR="00F77CF3" w:rsidRPr="00F77CF3">
              <w:rPr>
                <w:rFonts w:ascii="Arial" w:hAnsi="Arial" w:cs="Arial"/>
                <w:sz w:val="19"/>
                <w:szCs w:val="19"/>
              </w:rPr>
              <w:t>ppendix</w:t>
            </w:r>
            <w:r w:rsidR="00336387">
              <w:rPr>
                <w:rFonts w:ascii="Arial" w:hAnsi="Arial" w:cs="Arial"/>
                <w:sz w:val="19"/>
                <w:szCs w:val="19"/>
              </w:rPr>
              <w:t xml:space="preserve"> </w:t>
            </w:r>
            <w:proofErr w:type="spellStart"/>
            <w:r w:rsidRPr="00F77CF3">
              <w:rPr>
                <w:rFonts w:ascii="Arial" w:hAnsi="Arial" w:cs="Arial"/>
                <w:sz w:val="19"/>
                <w:szCs w:val="19"/>
              </w:rPr>
              <w:t>Aiii</w:t>
            </w:r>
            <w:proofErr w:type="spellEnd"/>
            <w:r w:rsidRPr="00F77CF3">
              <w:rPr>
                <w:rFonts w:ascii="Arial" w:hAnsi="Arial" w:cs="Arial"/>
                <w:sz w:val="19"/>
                <w:szCs w:val="19"/>
              </w:rPr>
              <w:t xml:space="preserve"> S</w:t>
            </w:r>
            <w:r w:rsidR="00F77CF3" w:rsidRPr="00F77CF3">
              <w:rPr>
                <w:rFonts w:ascii="Arial" w:hAnsi="Arial" w:cs="Arial"/>
                <w:sz w:val="19"/>
                <w:szCs w:val="19"/>
              </w:rPr>
              <w:t>chedule of Buildings of Local Interest and Importance to Middle Tysoe Conservation Area</w:t>
            </w:r>
          </w:p>
          <w:p w14:paraId="488377C7" w14:textId="77777777" w:rsidR="00F77CF3" w:rsidRDefault="00372CF9" w:rsidP="00F77CF3">
            <w:pPr>
              <w:pStyle w:val="ListParagraph"/>
              <w:numPr>
                <w:ilvl w:val="0"/>
                <w:numId w:val="31"/>
              </w:numPr>
              <w:spacing w:after="160" w:line="259" w:lineRule="auto"/>
              <w:contextualSpacing/>
              <w:rPr>
                <w:rFonts w:ascii="Arial" w:hAnsi="Arial" w:cs="Arial"/>
                <w:i/>
                <w:iCs/>
                <w:sz w:val="19"/>
                <w:szCs w:val="19"/>
              </w:rPr>
            </w:pPr>
            <w:r w:rsidRPr="00F77CF3">
              <w:rPr>
                <w:rFonts w:ascii="Arial" w:hAnsi="Arial" w:cs="Arial"/>
                <w:i/>
                <w:iCs/>
                <w:sz w:val="19"/>
                <w:szCs w:val="19"/>
              </w:rPr>
              <w:t xml:space="preserve">Coach House &amp; Stables to Beechen Tree House, Main Street - late C19th outbuildings in local stone and blue slate - group value with Beechen Tree House and important enclosure to Peacock Lane. </w:t>
            </w:r>
          </w:p>
          <w:p w14:paraId="5A5594EC" w14:textId="77777777" w:rsidR="00F77CF3" w:rsidRDefault="00372CF9" w:rsidP="00F77CF3">
            <w:pPr>
              <w:pStyle w:val="ListParagraph"/>
              <w:numPr>
                <w:ilvl w:val="0"/>
                <w:numId w:val="31"/>
              </w:numPr>
              <w:spacing w:after="160" w:line="259" w:lineRule="auto"/>
              <w:contextualSpacing/>
              <w:rPr>
                <w:rFonts w:ascii="Arial" w:hAnsi="Arial" w:cs="Arial"/>
                <w:i/>
                <w:iCs/>
                <w:sz w:val="19"/>
                <w:szCs w:val="19"/>
              </w:rPr>
            </w:pPr>
            <w:r w:rsidRPr="00F77CF3">
              <w:rPr>
                <w:rFonts w:ascii="Arial" w:hAnsi="Arial" w:cs="Arial"/>
                <w:i/>
                <w:iCs/>
                <w:sz w:val="19"/>
                <w:szCs w:val="19"/>
              </w:rPr>
              <w:t>Beechen Tree House, Main Street large mid C19th 2 storey early Victorian villa - whitewashed brick with slate roof, original sash windows - set back off road in large grounds - stone walls to roadside boundary.</w:t>
            </w:r>
          </w:p>
          <w:p w14:paraId="3028748C" w14:textId="1AEE9F14" w:rsidR="00336387" w:rsidRPr="00336387" w:rsidRDefault="00372CF9" w:rsidP="00336387">
            <w:pPr>
              <w:pStyle w:val="ListParagraph"/>
              <w:numPr>
                <w:ilvl w:val="0"/>
                <w:numId w:val="31"/>
              </w:numPr>
              <w:spacing w:after="160" w:line="259" w:lineRule="auto"/>
              <w:contextualSpacing/>
              <w:rPr>
                <w:rFonts w:ascii="Arial" w:hAnsi="Arial" w:cs="Arial"/>
                <w:i/>
                <w:iCs/>
                <w:sz w:val="19"/>
                <w:szCs w:val="19"/>
              </w:rPr>
            </w:pPr>
            <w:r w:rsidRPr="00F77CF3">
              <w:rPr>
                <w:rFonts w:ascii="Arial" w:hAnsi="Arial" w:cs="Arial"/>
                <w:i/>
                <w:iCs/>
                <w:sz w:val="19"/>
                <w:szCs w:val="19"/>
              </w:rPr>
              <w:t>Stable range to Feoffe</w:t>
            </w:r>
            <w:r w:rsidR="00F77CF3" w:rsidRPr="00F77CF3">
              <w:rPr>
                <w:rFonts w:ascii="Arial" w:hAnsi="Arial" w:cs="Arial"/>
                <w:i/>
                <w:iCs/>
                <w:sz w:val="19"/>
                <w:szCs w:val="19"/>
              </w:rPr>
              <w:t>e</w:t>
            </w:r>
            <w:r w:rsidRPr="00F77CF3">
              <w:rPr>
                <w:rFonts w:ascii="Arial" w:hAnsi="Arial" w:cs="Arial"/>
                <w:i/>
                <w:iCs/>
                <w:sz w:val="19"/>
                <w:szCs w:val="19"/>
              </w:rPr>
              <w:t xml:space="preserve"> Farm - mid C19th open-sided stable range of local stone with red brick modifications and repairs boarded doors - group value with Beechen Tree House</w:t>
            </w:r>
          </w:p>
          <w:p w14:paraId="5F7B9ADE" w14:textId="23E3CAB5" w:rsidR="00372CF9" w:rsidRPr="00225292" w:rsidRDefault="00F77CF3" w:rsidP="00336387">
            <w:pPr>
              <w:spacing w:after="160" w:line="259" w:lineRule="auto"/>
              <w:contextualSpacing/>
              <w:rPr>
                <w:rFonts w:ascii="Arial" w:hAnsi="Arial" w:cs="Arial"/>
                <w:i/>
                <w:iCs/>
                <w:sz w:val="19"/>
                <w:szCs w:val="19"/>
              </w:rPr>
            </w:pPr>
            <w:r w:rsidRPr="00225292">
              <w:rPr>
                <w:rFonts w:ascii="Arial" w:hAnsi="Arial" w:cs="Arial"/>
                <w:sz w:val="19"/>
                <w:szCs w:val="19"/>
              </w:rPr>
              <w:t xml:space="preserve">We </w:t>
            </w:r>
            <w:r w:rsidR="00225292">
              <w:rPr>
                <w:rFonts w:ascii="Arial" w:hAnsi="Arial" w:cs="Arial"/>
                <w:sz w:val="19"/>
                <w:szCs w:val="19"/>
              </w:rPr>
              <w:t xml:space="preserve">request the Conservation Officer is consulted as we would welcome expert </w:t>
            </w:r>
            <w:r w:rsidRPr="00225292">
              <w:rPr>
                <w:rFonts w:ascii="Arial" w:hAnsi="Arial" w:cs="Arial"/>
                <w:sz w:val="19"/>
                <w:szCs w:val="19"/>
              </w:rPr>
              <w:t xml:space="preserve">opinion </w:t>
            </w:r>
            <w:r w:rsidR="00DE136E">
              <w:rPr>
                <w:rFonts w:ascii="Arial" w:hAnsi="Arial" w:cs="Arial"/>
                <w:sz w:val="19"/>
                <w:szCs w:val="19"/>
              </w:rPr>
              <w:t>on the</w:t>
            </w:r>
            <w:r w:rsidR="00302FDF">
              <w:rPr>
                <w:rFonts w:ascii="Arial" w:hAnsi="Arial" w:cs="Arial"/>
                <w:sz w:val="19"/>
                <w:szCs w:val="19"/>
              </w:rPr>
              <w:t xml:space="preserve"> e</w:t>
            </w:r>
            <w:r w:rsidR="00225292">
              <w:rPr>
                <w:rFonts w:ascii="Arial" w:hAnsi="Arial" w:cs="Arial"/>
                <w:sz w:val="19"/>
                <w:szCs w:val="19"/>
              </w:rPr>
              <w:t xml:space="preserve">ffect </w:t>
            </w:r>
            <w:r w:rsidR="00302FDF">
              <w:rPr>
                <w:rFonts w:ascii="Arial" w:hAnsi="Arial" w:cs="Arial"/>
                <w:sz w:val="19"/>
                <w:szCs w:val="19"/>
              </w:rPr>
              <w:t xml:space="preserve">of the proposal </w:t>
            </w:r>
            <w:r w:rsidR="00225292">
              <w:rPr>
                <w:rFonts w:ascii="Arial" w:hAnsi="Arial" w:cs="Arial"/>
                <w:sz w:val="19"/>
                <w:szCs w:val="19"/>
              </w:rPr>
              <w:t xml:space="preserve">on </w:t>
            </w:r>
            <w:r w:rsidR="00925530">
              <w:rPr>
                <w:rFonts w:ascii="Arial" w:hAnsi="Arial" w:cs="Arial"/>
                <w:sz w:val="19"/>
                <w:szCs w:val="19"/>
              </w:rPr>
              <w:t xml:space="preserve">Heritage Assets and the </w:t>
            </w:r>
            <w:proofErr w:type="spellStart"/>
            <w:r w:rsidR="00225292">
              <w:rPr>
                <w:rFonts w:ascii="Arial" w:hAnsi="Arial" w:cs="Arial"/>
                <w:sz w:val="19"/>
                <w:szCs w:val="19"/>
              </w:rPr>
              <w:t>Streetscene</w:t>
            </w:r>
            <w:proofErr w:type="spellEnd"/>
            <w:r w:rsidR="00594F3A">
              <w:rPr>
                <w:rFonts w:ascii="Arial" w:hAnsi="Arial" w:cs="Arial"/>
                <w:sz w:val="19"/>
                <w:szCs w:val="19"/>
              </w:rPr>
              <w:t>.</w:t>
            </w:r>
          </w:p>
          <w:p w14:paraId="755E212C" w14:textId="77777777" w:rsidR="00336387" w:rsidRDefault="00336387" w:rsidP="00372CF9">
            <w:pPr>
              <w:rPr>
                <w:rFonts w:ascii="Arial" w:hAnsi="Arial" w:cs="Arial"/>
                <w:sz w:val="19"/>
                <w:szCs w:val="19"/>
              </w:rPr>
            </w:pPr>
          </w:p>
          <w:p w14:paraId="74898FCE" w14:textId="28C621C1" w:rsidR="003144BD" w:rsidRPr="003144BD" w:rsidRDefault="00336387" w:rsidP="003144BD">
            <w:pPr>
              <w:rPr>
                <w:rFonts w:ascii="Arial" w:hAnsi="Arial" w:cs="Arial"/>
                <w:sz w:val="19"/>
                <w:szCs w:val="19"/>
              </w:rPr>
            </w:pPr>
            <w:r>
              <w:rPr>
                <w:rFonts w:ascii="Arial" w:hAnsi="Arial" w:cs="Arial"/>
                <w:sz w:val="19"/>
                <w:szCs w:val="19"/>
              </w:rPr>
              <w:t>In addition</w:t>
            </w:r>
            <w:r w:rsidR="00225292">
              <w:rPr>
                <w:rFonts w:ascii="Arial" w:hAnsi="Arial" w:cs="Arial"/>
                <w:sz w:val="19"/>
                <w:szCs w:val="19"/>
              </w:rPr>
              <w:t xml:space="preserve">, </w:t>
            </w:r>
            <w:r>
              <w:rPr>
                <w:rFonts w:ascii="Arial" w:hAnsi="Arial" w:cs="Arial"/>
                <w:sz w:val="19"/>
                <w:szCs w:val="19"/>
              </w:rPr>
              <w:t xml:space="preserve">the </w:t>
            </w:r>
            <w:r w:rsidR="003144BD" w:rsidRPr="003144BD">
              <w:rPr>
                <w:rFonts w:ascii="Arial" w:hAnsi="Arial" w:cs="Arial"/>
                <w:sz w:val="19"/>
                <w:szCs w:val="19"/>
              </w:rPr>
              <w:t>drive does not appear to have 6m length outside of the gates requ</w:t>
            </w:r>
            <w:r w:rsidR="00225292">
              <w:rPr>
                <w:rFonts w:ascii="Arial" w:hAnsi="Arial" w:cs="Arial"/>
                <w:sz w:val="19"/>
                <w:szCs w:val="19"/>
              </w:rPr>
              <w:t>ested</w:t>
            </w:r>
            <w:r w:rsidR="003144BD" w:rsidRPr="003144BD">
              <w:rPr>
                <w:rFonts w:ascii="Arial" w:hAnsi="Arial" w:cs="Arial"/>
                <w:sz w:val="19"/>
                <w:szCs w:val="19"/>
              </w:rPr>
              <w:t xml:space="preserve"> by </w:t>
            </w:r>
            <w:r w:rsidR="00225292">
              <w:rPr>
                <w:rFonts w:ascii="Arial" w:hAnsi="Arial" w:cs="Arial"/>
                <w:sz w:val="19"/>
                <w:szCs w:val="19"/>
              </w:rPr>
              <w:t>H</w:t>
            </w:r>
            <w:r w:rsidR="003144BD" w:rsidRPr="003144BD">
              <w:rPr>
                <w:rFonts w:ascii="Arial" w:hAnsi="Arial" w:cs="Arial"/>
                <w:sz w:val="19"/>
                <w:szCs w:val="19"/>
              </w:rPr>
              <w:t>ighways for safety.</w:t>
            </w:r>
            <w:r>
              <w:rPr>
                <w:rFonts w:ascii="Arial" w:hAnsi="Arial" w:cs="Arial"/>
                <w:sz w:val="19"/>
                <w:szCs w:val="19"/>
              </w:rPr>
              <w:t xml:space="preserve">  </w:t>
            </w:r>
            <w:r w:rsidR="003144BD" w:rsidRPr="003144BD">
              <w:rPr>
                <w:rFonts w:ascii="Arial" w:hAnsi="Arial" w:cs="Arial"/>
                <w:sz w:val="19"/>
                <w:szCs w:val="19"/>
              </w:rPr>
              <w:t xml:space="preserve">For </w:t>
            </w:r>
            <w:r>
              <w:rPr>
                <w:rFonts w:ascii="Arial" w:hAnsi="Arial" w:cs="Arial"/>
                <w:sz w:val="19"/>
                <w:szCs w:val="19"/>
              </w:rPr>
              <w:t>it</w:t>
            </w:r>
            <w:r w:rsidR="003144BD" w:rsidRPr="003144BD">
              <w:rPr>
                <w:rFonts w:ascii="Arial" w:hAnsi="Arial" w:cs="Arial"/>
                <w:sz w:val="19"/>
                <w:szCs w:val="19"/>
              </w:rPr>
              <w:t xml:space="preserve"> to have 6m length, the gates would have to be set back a little more from the wall</w:t>
            </w:r>
            <w:r>
              <w:rPr>
                <w:rFonts w:ascii="Arial" w:hAnsi="Arial" w:cs="Arial"/>
                <w:sz w:val="19"/>
                <w:szCs w:val="19"/>
              </w:rPr>
              <w:t>, s</w:t>
            </w:r>
            <w:r w:rsidR="00F77CF3">
              <w:rPr>
                <w:rFonts w:ascii="Arial" w:hAnsi="Arial" w:cs="Arial"/>
                <w:sz w:val="19"/>
                <w:szCs w:val="19"/>
              </w:rPr>
              <w:t>o may not sit flush to the wall</w:t>
            </w:r>
            <w:r>
              <w:rPr>
                <w:rFonts w:ascii="Arial" w:hAnsi="Arial" w:cs="Arial"/>
                <w:sz w:val="19"/>
                <w:szCs w:val="19"/>
              </w:rPr>
              <w:t xml:space="preserve"> which </w:t>
            </w:r>
            <w:r w:rsidR="003144BD" w:rsidRPr="003144BD">
              <w:rPr>
                <w:rFonts w:ascii="Arial" w:hAnsi="Arial" w:cs="Arial"/>
                <w:sz w:val="19"/>
                <w:szCs w:val="19"/>
              </w:rPr>
              <w:t>could affect the visual impact.</w:t>
            </w:r>
          </w:p>
          <w:p w14:paraId="3CAD45DE" w14:textId="77777777" w:rsidR="00A442C0" w:rsidRPr="00EA5DD3" w:rsidRDefault="00A442C0" w:rsidP="00A442C0">
            <w:pPr>
              <w:rPr>
                <w:rFonts w:ascii="Arial" w:hAnsi="Arial" w:cs="Arial"/>
                <w:sz w:val="19"/>
                <w:szCs w:val="19"/>
              </w:rPr>
            </w:pPr>
          </w:p>
        </w:tc>
      </w:tr>
      <w:tr w:rsidR="00D77494" w:rsidRPr="00096314" w14:paraId="5E63EB59" w14:textId="77777777" w:rsidTr="00A264C4">
        <w:tc>
          <w:tcPr>
            <w:tcW w:w="0" w:type="auto"/>
            <w:shd w:val="clear" w:color="auto" w:fill="FFF2CC" w:themeFill="accent4" w:themeFillTint="33"/>
          </w:tcPr>
          <w:p w14:paraId="5E3C80FC"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522D39C8" w14:textId="77777777" w:rsidR="00A442C0" w:rsidRPr="008E5537" w:rsidRDefault="00A442C0" w:rsidP="00A264C4">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C0E9FA0"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03" w:type="dxa"/>
            <w:shd w:val="clear" w:color="auto" w:fill="FFF2CC" w:themeFill="accent4" w:themeFillTint="33"/>
          </w:tcPr>
          <w:p w14:paraId="480E7B2A" w14:textId="77777777" w:rsidR="00A442C0" w:rsidRPr="008E5537" w:rsidRDefault="00A442C0" w:rsidP="00A264C4">
            <w:pPr>
              <w:rPr>
                <w:rFonts w:asciiTheme="minorHAnsi" w:eastAsia="Times New Roman" w:hAnsiTheme="minorHAnsi" w:cstheme="minorHAnsi"/>
                <w:sz w:val="20"/>
                <w:szCs w:val="20"/>
                <w:shd w:val="clear" w:color="auto" w:fill="FFFFFF"/>
              </w:rPr>
            </w:pPr>
          </w:p>
        </w:tc>
        <w:tc>
          <w:tcPr>
            <w:tcW w:w="7685" w:type="dxa"/>
            <w:shd w:val="clear" w:color="auto" w:fill="FFF2CC" w:themeFill="accent4" w:themeFillTint="33"/>
          </w:tcPr>
          <w:p w14:paraId="6E97E361"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53FAFA5F" w14:textId="77777777" w:rsidR="00A442C0" w:rsidRPr="00096314" w:rsidRDefault="00A442C0" w:rsidP="00A264C4">
            <w:pPr>
              <w:rPr>
                <w:rFonts w:asciiTheme="minorHAnsi" w:eastAsia="Times New Roman" w:hAnsiTheme="minorHAnsi" w:cstheme="minorHAnsi"/>
                <w:color w:val="FF0000"/>
                <w:sz w:val="20"/>
                <w:szCs w:val="20"/>
                <w:shd w:val="clear" w:color="auto" w:fill="FFFFFF"/>
              </w:rPr>
            </w:pPr>
          </w:p>
        </w:tc>
      </w:tr>
      <w:tr w:rsidR="00D77494" w:rsidRPr="00096314" w14:paraId="16060D25" w14:textId="77777777" w:rsidTr="00A264C4">
        <w:tc>
          <w:tcPr>
            <w:tcW w:w="0" w:type="auto"/>
            <w:shd w:val="clear" w:color="auto" w:fill="FFF2CC" w:themeFill="accent4" w:themeFillTint="33"/>
          </w:tcPr>
          <w:p w14:paraId="3A489132"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0CF6F92B" w14:textId="77777777" w:rsidR="00A442C0" w:rsidRPr="008E5537" w:rsidRDefault="00A442C0" w:rsidP="00A264C4">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79C19D77"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03" w:type="dxa"/>
            <w:shd w:val="clear" w:color="auto" w:fill="FFF2CC" w:themeFill="accent4" w:themeFillTint="33"/>
          </w:tcPr>
          <w:p w14:paraId="13C2DCF0" w14:textId="77777777" w:rsidR="00A442C0" w:rsidRPr="008E5537" w:rsidRDefault="00A442C0" w:rsidP="00A264C4">
            <w:pPr>
              <w:rPr>
                <w:rFonts w:asciiTheme="minorHAnsi" w:eastAsia="Times New Roman" w:hAnsiTheme="minorHAnsi" w:cstheme="minorHAnsi"/>
                <w:sz w:val="20"/>
                <w:szCs w:val="20"/>
                <w:shd w:val="clear" w:color="auto" w:fill="FFFFFF"/>
              </w:rPr>
            </w:pPr>
          </w:p>
        </w:tc>
        <w:tc>
          <w:tcPr>
            <w:tcW w:w="7685" w:type="dxa"/>
            <w:shd w:val="clear" w:color="auto" w:fill="FFF2CC" w:themeFill="accent4" w:themeFillTint="33"/>
          </w:tcPr>
          <w:p w14:paraId="35A29CA9" w14:textId="77777777" w:rsidR="00A442C0" w:rsidRPr="008E5537" w:rsidRDefault="00A442C0" w:rsidP="00A264C4">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3A60BF16" w14:textId="77777777" w:rsidR="00A442C0" w:rsidRPr="00096314" w:rsidRDefault="00A442C0" w:rsidP="00A264C4">
            <w:pPr>
              <w:rPr>
                <w:rFonts w:asciiTheme="minorHAnsi" w:eastAsia="Times New Roman" w:hAnsiTheme="minorHAnsi" w:cstheme="minorHAnsi"/>
                <w:color w:val="FF0000"/>
                <w:sz w:val="20"/>
                <w:szCs w:val="20"/>
                <w:shd w:val="clear" w:color="auto" w:fill="FFFFFF"/>
              </w:rPr>
            </w:pPr>
          </w:p>
          <w:p w14:paraId="2C8F719B" w14:textId="77777777" w:rsidR="00A442C0" w:rsidRPr="00096314" w:rsidRDefault="00A442C0" w:rsidP="00A264C4">
            <w:pPr>
              <w:rPr>
                <w:rFonts w:asciiTheme="minorHAnsi" w:eastAsia="Times New Roman" w:hAnsiTheme="minorHAnsi" w:cstheme="minorHAnsi"/>
                <w:color w:val="FF0000"/>
                <w:sz w:val="20"/>
                <w:szCs w:val="20"/>
                <w:shd w:val="clear" w:color="auto" w:fill="FFFFFF"/>
              </w:rPr>
            </w:pPr>
          </w:p>
        </w:tc>
      </w:tr>
    </w:tbl>
    <w:p w14:paraId="39912E17" w14:textId="77777777" w:rsidR="00A442C0" w:rsidRDefault="00A442C0" w:rsidP="00673686">
      <w:pPr>
        <w:rPr>
          <w:rFonts w:asciiTheme="minorHAnsi" w:hAnsiTheme="minorHAnsi" w:cstheme="minorHAnsi"/>
          <w:b/>
          <w:bCs/>
          <w:u w:val="single"/>
        </w:rPr>
      </w:pPr>
    </w:p>
    <w:p w14:paraId="676D0B71" w14:textId="77777777" w:rsidR="00650717" w:rsidRDefault="00650717" w:rsidP="00650717">
      <w:pPr>
        <w:rPr>
          <w:rFonts w:asciiTheme="minorHAnsi" w:hAnsiTheme="minorHAnsi" w:cstheme="minorHAnsi"/>
          <w:b/>
          <w:bCs/>
          <w:u w:val="single"/>
        </w:rPr>
      </w:pPr>
      <w:r w:rsidRPr="008E5537">
        <w:rPr>
          <w:rFonts w:asciiTheme="minorHAnsi" w:hAnsiTheme="minorHAnsi" w:cstheme="minorHAnsi"/>
          <w:b/>
          <w:bCs/>
          <w:u w:val="single"/>
        </w:rPr>
        <w:t>Decisions Issued</w:t>
      </w:r>
      <w:r>
        <w:rPr>
          <w:rFonts w:asciiTheme="minorHAnsi" w:hAnsiTheme="minorHAnsi" w:cstheme="minorHAnsi"/>
          <w:b/>
          <w:bCs/>
          <w:u w:val="single"/>
        </w:rPr>
        <w:t>/Applications Withdrawn</w:t>
      </w:r>
      <w:r w:rsidRPr="008E5537">
        <w:rPr>
          <w:rFonts w:asciiTheme="minorHAnsi" w:hAnsiTheme="minorHAnsi" w:cstheme="minorHAnsi"/>
          <w:b/>
          <w:bCs/>
          <w:u w:val="single"/>
        </w:rPr>
        <w:t xml:space="preserve"> Since Last Tysoe Parish Council Meeting </w:t>
      </w:r>
      <w:r>
        <w:rPr>
          <w:rFonts w:asciiTheme="minorHAnsi" w:hAnsiTheme="minorHAnsi" w:cstheme="minorHAnsi"/>
          <w:b/>
          <w:bCs/>
          <w:u w:val="single"/>
        </w:rPr>
        <w:t>- None</w:t>
      </w:r>
    </w:p>
    <w:p w14:paraId="17413458" w14:textId="77777777" w:rsidR="00673686" w:rsidRDefault="00673686" w:rsidP="00873791">
      <w:pPr>
        <w:rPr>
          <w:rFonts w:asciiTheme="minorHAnsi" w:hAnsiTheme="minorHAnsi" w:cstheme="minorHAnsi"/>
          <w:b/>
          <w:bCs/>
          <w:u w:val="single"/>
        </w:rPr>
      </w:pPr>
    </w:p>
    <w:p w14:paraId="2144DE97" w14:textId="207EE5BC"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1D73B94A" w14:textId="77777777" w:rsidR="00F745A6" w:rsidRDefault="00F745A6"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542EF7" w:rsidRPr="008E5537" w14:paraId="06E8CB2B" w14:textId="77777777" w:rsidTr="00BA39F9">
        <w:tc>
          <w:tcPr>
            <w:tcW w:w="761" w:type="pct"/>
          </w:tcPr>
          <w:p w14:paraId="1F966EBC" w14:textId="77777777" w:rsidR="00542EF7" w:rsidRDefault="00542EF7" w:rsidP="00542EF7">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340CBD7" w14:textId="6922E847" w:rsidR="00542EF7" w:rsidRPr="001F1F2A" w:rsidRDefault="00542EF7" w:rsidP="00542EF7">
            <w:pPr>
              <w:rPr>
                <w:rFonts w:ascii="Arial" w:hAnsi="Arial" w:cs="Arial"/>
                <w:b/>
                <w:bCs/>
                <w:sz w:val="19"/>
                <w:szCs w:val="19"/>
                <w:shd w:val="clear" w:color="auto" w:fill="FFFFFF"/>
              </w:rPr>
            </w:pPr>
            <w:r w:rsidRPr="00084206">
              <w:rPr>
                <w:rFonts w:ascii="Arial" w:hAnsi="Arial" w:cs="Arial"/>
                <w:sz w:val="19"/>
                <w:szCs w:val="19"/>
                <w:shd w:val="clear" w:color="auto" w:fill="FFFFFF"/>
              </w:rPr>
              <w:t>24/02004/LBC</w:t>
            </w:r>
          </w:p>
        </w:tc>
        <w:tc>
          <w:tcPr>
            <w:tcW w:w="1082" w:type="pct"/>
          </w:tcPr>
          <w:p w14:paraId="07D8B17A" w14:textId="7B35DEA8" w:rsidR="00542EF7" w:rsidRPr="001F1F2A" w:rsidRDefault="00542EF7" w:rsidP="00542EF7">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tcPr>
          <w:p w14:paraId="1F1D5BE8" w14:textId="5CABBE54" w:rsidR="00542EF7" w:rsidRPr="001F1F2A" w:rsidRDefault="00542EF7" w:rsidP="00542EF7">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tcPr>
          <w:p w14:paraId="445B8ACE" w14:textId="43B17A8D" w:rsidR="00542EF7" w:rsidRDefault="00542EF7" w:rsidP="00542EF7">
            <w:pPr>
              <w:rPr>
                <w:rFonts w:ascii="Arial" w:hAnsi="Arial" w:cs="Arial"/>
                <w:sz w:val="19"/>
                <w:szCs w:val="19"/>
                <w:shd w:val="clear" w:color="auto" w:fill="FFFFFF"/>
              </w:rPr>
            </w:pPr>
            <w:r w:rsidRPr="008666F6">
              <w:rPr>
                <w:rFonts w:ascii="Arial" w:hAnsi="Arial" w:cs="Arial"/>
                <w:sz w:val="19"/>
                <w:szCs w:val="19"/>
                <w:shd w:val="clear" w:color="auto" w:fill="FFFFFF"/>
              </w:rPr>
              <w:t>03/10/24 </w:t>
            </w:r>
          </w:p>
        </w:tc>
      </w:tr>
      <w:tr w:rsidR="00542EF7" w:rsidRPr="008E5537" w14:paraId="72B64154" w14:textId="77777777" w:rsidTr="00BA39F9">
        <w:tc>
          <w:tcPr>
            <w:tcW w:w="761" w:type="pct"/>
          </w:tcPr>
          <w:p w14:paraId="3B3AD9C8" w14:textId="77777777" w:rsidR="00542EF7" w:rsidRPr="00F70FC6" w:rsidRDefault="00542EF7" w:rsidP="00542EF7">
            <w:pPr>
              <w:rPr>
                <w:rFonts w:ascii="Arial" w:hAnsi="Arial" w:cs="Arial"/>
                <w:b/>
                <w:bCs/>
                <w:sz w:val="19"/>
                <w:szCs w:val="19"/>
                <w:shd w:val="clear" w:color="auto" w:fill="FFFFFF"/>
              </w:rPr>
            </w:pPr>
            <w:r w:rsidRPr="00F70FC6">
              <w:rPr>
                <w:rFonts w:ascii="Arial" w:hAnsi="Arial" w:cs="Arial"/>
                <w:b/>
                <w:bCs/>
                <w:sz w:val="19"/>
                <w:szCs w:val="19"/>
                <w:shd w:val="clear" w:color="auto" w:fill="FFFFFF"/>
              </w:rPr>
              <w:t>25/00671/FUL</w:t>
            </w:r>
          </w:p>
          <w:p w14:paraId="7241C563" w14:textId="77777777" w:rsidR="00542EF7" w:rsidRPr="00C7502E" w:rsidRDefault="00542EF7" w:rsidP="00542EF7">
            <w:pPr>
              <w:rPr>
                <w:rFonts w:ascii="Arial" w:hAnsi="Arial" w:cs="Arial"/>
                <w:sz w:val="19"/>
                <w:szCs w:val="19"/>
                <w:shd w:val="clear" w:color="auto" w:fill="FFFFFF"/>
              </w:rPr>
            </w:pPr>
          </w:p>
        </w:tc>
        <w:tc>
          <w:tcPr>
            <w:tcW w:w="1082" w:type="pct"/>
          </w:tcPr>
          <w:p w14:paraId="603E672A" w14:textId="5BC19BE1" w:rsidR="00542EF7" w:rsidRPr="00C7502E" w:rsidRDefault="00542EF7" w:rsidP="00542EF7">
            <w:pPr>
              <w:rPr>
                <w:rFonts w:ascii="Arial" w:hAnsi="Arial" w:cs="Arial"/>
                <w:sz w:val="19"/>
                <w:szCs w:val="19"/>
              </w:rPr>
            </w:pPr>
            <w:r w:rsidRPr="00F70FC6">
              <w:rPr>
                <w:rFonts w:ascii="Arial" w:hAnsi="Arial" w:cs="Arial"/>
                <w:sz w:val="19"/>
                <w:szCs w:val="19"/>
              </w:rPr>
              <w:t xml:space="preserve">Winchcombe Farm </w:t>
            </w:r>
            <w:proofErr w:type="spellStart"/>
            <w:r w:rsidRPr="00F70FC6">
              <w:rPr>
                <w:rFonts w:ascii="Arial" w:hAnsi="Arial" w:cs="Arial"/>
                <w:sz w:val="19"/>
                <w:szCs w:val="19"/>
              </w:rPr>
              <w:t>Shenington</w:t>
            </w:r>
            <w:proofErr w:type="spellEnd"/>
            <w:r w:rsidRPr="00F70FC6">
              <w:rPr>
                <w:rFonts w:ascii="Arial" w:hAnsi="Arial" w:cs="Arial"/>
                <w:sz w:val="19"/>
                <w:szCs w:val="19"/>
              </w:rPr>
              <w:t xml:space="preserve"> Road Upper Tysoe Warwick CV35 0TH</w:t>
            </w:r>
          </w:p>
        </w:tc>
        <w:tc>
          <w:tcPr>
            <w:tcW w:w="1985" w:type="pct"/>
          </w:tcPr>
          <w:p w14:paraId="5508AE5E" w14:textId="2D85F8DB" w:rsidR="00542EF7" w:rsidRPr="00C7502E" w:rsidRDefault="00542EF7" w:rsidP="00542EF7">
            <w:pPr>
              <w:rPr>
                <w:rFonts w:ascii="Arial" w:eastAsia="Times New Roman" w:hAnsi="Arial" w:cs="Arial"/>
                <w:sz w:val="19"/>
                <w:szCs w:val="19"/>
              </w:rPr>
            </w:pPr>
            <w:r w:rsidRPr="00F70FC6">
              <w:rPr>
                <w:rFonts w:ascii="Arial" w:eastAsia="Times New Roman" w:hAnsi="Arial" w:cs="Arial"/>
                <w:sz w:val="19"/>
                <w:szCs w:val="19"/>
              </w:rPr>
              <w:t>Change of use of 2no. buildings from residential holiday let usage to 2no. residential dwellings. No changes to internal or external layout or appearance.</w:t>
            </w:r>
          </w:p>
        </w:tc>
        <w:tc>
          <w:tcPr>
            <w:tcW w:w="1172" w:type="pct"/>
          </w:tcPr>
          <w:p w14:paraId="49162C82" w14:textId="1E08676C" w:rsidR="00542EF7" w:rsidRPr="008666F6"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14/05/2025</w:t>
            </w:r>
          </w:p>
        </w:tc>
      </w:tr>
      <w:tr w:rsidR="00542EF7" w:rsidRPr="008E5537" w14:paraId="3D424898" w14:textId="77777777" w:rsidTr="00BA39F9">
        <w:tc>
          <w:tcPr>
            <w:tcW w:w="761" w:type="pct"/>
          </w:tcPr>
          <w:p w14:paraId="46909DFF"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350A241E" w14:textId="77777777" w:rsidR="00542EF7" w:rsidRPr="00251F67" w:rsidRDefault="00542EF7" w:rsidP="00542EF7">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61185CA0"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7A08AF80" w14:textId="77777777" w:rsidR="00542EF7" w:rsidRPr="00F70FC6" w:rsidRDefault="00542EF7" w:rsidP="00542EF7">
            <w:pPr>
              <w:rPr>
                <w:rFonts w:ascii="Arial" w:hAnsi="Arial" w:cs="Arial"/>
                <w:b/>
                <w:bCs/>
                <w:sz w:val="19"/>
                <w:szCs w:val="19"/>
                <w:shd w:val="clear" w:color="auto" w:fill="FFFFFF"/>
              </w:rPr>
            </w:pPr>
          </w:p>
        </w:tc>
        <w:tc>
          <w:tcPr>
            <w:tcW w:w="1082" w:type="pct"/>
          </w:tcPr>
          <w:p w14:paraId="3A41C945" w14:textId="7EA65C22" w:rsidR="00542EF7" w:rsidRPr="00F70FC6" w:rsidRDefault="00542EF7" w:rsidP="00542EF7">
            <w:pPr>
              <w:rPr>
                <w:rFonts w:ascii="Arial" w:hAnsi="Arial" w:cs="Arial"/>
                <w:sz w:val="19"/>
                <w:szCs w:val="19"/>
              </w:rPr>
            </w:pPr>
            <w:r w:rsidRPr="00251F67">
              <w:rPr>
                <w:rFonts w:ascii="Arial" w:hAnsi="Arial" w:cs="Arial"/>
                <w:sz w:val="19"/>
                <w:szCs w:val="19"/>
              </w:rPr>
              <w:t>Home Farm Lower Tysoe Warwick CV35 0BZ</w:t>
            </w:r>
          </w:p>
        </w:tc>
        <w:tc>
          <w:tcPr>
            <w:tcW w:w="1985" w:type="pct"/>
          </w:tcPr>
          <w:p w14:paraId="08D33B01" w14:textId="4F2987C6" w:rsidR="00542EF7" w:rsidRPr="00F70FC6" w:rsidRDefault="00542EF7" w:rsidP="00542EF7">
            <w:pPr>
              <w:rPr>
                <w:rFonts w:ascii="Arial" w:eastAsia="Times New Roman" w:hAnsi="Arial" w:cs="Arial"/>
                <w:sz w:val="19"/>
                <w:szCs w:val="19"/>
              </w:rPr>
            </w:pPr>
            <w:r w:rsidRPr="00251F67">
              <w:rPr>
                <w:rFonts w:ascii="Arial" w:eastAsia="Times New Roman" w:hAnsi="Arial" w:cs="Arial"/>
                <w:sz w:val="19"/>
                <w:szCs w:val="19"/>
              </w:rPr>
              <w:t>Repairs and Alterations to Existing Farmhouse, Conversion of Existing Stone Barns into 3 no. Dwellings, Demolition of Steel Framed Barn</w:t>
            </w:r>
          </w:p>
        </w:tc>
        <w:tc>
          <w:tcPr>
            <w:tcW w:w="1172" w:type="pct"/>
          </w:tcPr>
          <w:p w14:paraId="2A8B4E29" w14:textId="074AA7DA" w:rsidR="00542EF7" w:rsidRPr="00542EF7"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21/05/2025</w:t>
            </w: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1716"/>
    <w:multiLevelType w:val="hybridMultilevel"/>
    <w:tmpl w:val="0ADE3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1B50"/>
    <w:multiLevelType w:val="hybridMultilevel"/>
    <w:tmpl w:val="FCAE2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212954A5"/>
    <w:multiLevelType w:val="hybridMultilevel"/>
    <w:tmpl w:val="B3E4C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C2D5A"/>
    <w:multiLevelType w:val="hybridMultilevel"/>
    <w:tmpl w:val="3280D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B1BB2"/>
    <w:multiLevelType w:val="hybridMultilevel"/>
    <w:tmpl w:val="0ADE680E"/>
    <w:lvl w:ilvl="0" w:tplc="7B90B1DE">
      <w:start w:val="1"/>
      <w:numFmt w:val="decimal"/>
      <w:lvlText w:val="%1."/>
      <w:lvlJc w:val="left"/>
      <w:pPr>
        <w:ind w:left="501"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52978"/>
    <w:multiLevelType w:val="hybridMultilevel"/>
    <w:tmpl w:val="28F0D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33AE7"/>
    <w:multiLevelType w:val="hybridMultilevel"/>
    <w:tmpl w:val="01AED0C6"/>
    <w:lvl w:ilvl="0" w:tplc="D67CF686">
      <w:numFmt w:val="bullet"/>
      <w:lvlText w:val="·"/>
      <w:lvlJc w:val="left"/>
      <w:pPr>
        <w:ind w:left="816" w:hanging="456"/>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D145A"/>
    <w:multiLevelType w:val="hybridMultilevel"/>
    <w:tmpl w:val="D4320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20"/>
  </w:num>
  <w:num w:numId="2" w16cid:durableId="795635607">
    <w:abstractNumId w:val="16"/>
  </w:num>
  <w:num w:numId="3" w16cid:durableId="2146502248">
    <w:abstractNumId w:val="27"/>
  </w:num>
  <w:num w:numId="4" w16cid:durableId="1259675554">
    <w:abstractNumId w:val="30"/>
  </w:num>
  <w:num w:numId="5" w16cid:durableId="604849987">
    <w:abstractNumId w:val="7"/>
  </w:num>
  <w:num w:numId="6" w16cid:durableId="1188062685">
    <w:abstractNumId w:val="12"/>
  </w:num>
  <w:num w:numId="7" w16cid:durableId="767383361">
    <w:abstractNumId w:val="4"/>
  </w:num>
  <w:num w:numId="8" w16cid:durableId="1392534050">
    <w:abstractNumId w:val="29"/>
  </w:num>
  <w:num w:numId="9" w16cid:durableId="1944068307">
    <w:abstractNumId w:val="24"/>
  </w:num>
  <w:num w:numId="10" w16cid:durableId="1599748085">
    <w:abstractNumId w:val="23"/>
  </w:num>
  <w:num w:numId="11" w16cid:durableId="1732848209">
    <w:abstractNumId w:val="6"/>
  </w:num>
  <w:num w:numId="12" w16cid:durableId="1853954039">
    <w:abstractNumId w:val="21"/>
  </w:num>
  <w:num w:numId="13" w16cid:durableId="397438926">
    <w:abstractNumId w:val="3"/>
  </w:num>
  <w:num w:numId="14" w16cid:durableId="2091583272">
    <w:abstractNumId w:val="0"/>
  </w:num>
  <w:num w:numId="15" w16cid:durableId="1450510112">
    <w:abstractNumId w:val="19"/>
  </w:num>
  <w:num w:numId="16" w16cid:durableId="1316911883">
    <w:abstractNumId w:val="15"/>
  </w:num>
  <w:num w:numId="17" w16cid:durableId="991368671">
    <w:abstractNumId w:val="22"/>
  </w:num>
  <w:num w:numId="18" w16cid:durableId="739717407">
    <w:abstractNumId w:val="18"/>
  </w:num>
  <w:num w:numId="19" w16cid:durableId="1732802923">
    <w:abstractNumId w:val="9"/>
  </w:num>
  <w:num w:numId="20" w16cid:durableId="1094787513">
    <w:abstractNumId w:val="26"/>
  </w:num>
  <w:num w:numId="21" w16cid:durableId="796878599">
    <w:abstractNumId w:val="1"/>
  </w:num>
  <w:num w:numId="22" w16cid:durableId="1652716517">
    <w:abstractNumId w:val="5"/>
  </w:num>
  <w:num w:numId="23" w16cid:durableId="1379160973">
    <w:abstractNumId w:val="13"/>
  </w:num>
  <w:num w:numId="24" w16cid:durableId="781651632">
    <w:abstractNumId w:val="14"/>
  </w:num>
  <w:num w:numId="25" w16cid:durableId="1762140097">
    <w:abstractNumId w:val="10"/>
  </w:num>
  <w:num w:numId="26" w16cid:durableId="870264146">
    <w:abstractNumId w:val="25"/>
  </w:num>
  <w:num w:numId="27" w16cid:durableId="1993873776">
    <w:abstractNumId w:val="17"/>
  </w:num>
  <w:num w:numId="28" w16cid:durableId="2086301289">
    <w:abstractNumId w:val="2"/>
  </w:num>
  <w:num w:numId="29" w16cid:durableId="110169782">
    <w:abstractNumId w:val="28"/>
  </w:num>
  <w:num w:numId="30" w16cid:durableId="1006830022">
    <w:abstractNumId w:val="11"/>
  </w:num>
  <w:num w:numId="31" w16cid:durableId="139855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1AF7"/>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2BC9"/>
    <w:rsid w:val="000C45FA"/>
    <w:rsid w:val="000C7F6F"/>
    <w:rsid w:val="000D0C3E"/>
    <w:rsid w:val="000D1EEE"/>
    <w:rsid w:val="000D3326"/>
    <w:rsid w:val="000D36DF"/>
    <w:rsid w:val="000D7BEB"/>
    <w:rsid w:val="000E48B7"/>
    <w:rsid w:val="000E49C6"/>
    <w:rsid w:val="000E6036"/>
    <w:rsid w:val="000E6210"/>
    <w:rsid w:val="00100110"/>
    <w:rsid w:val="00100215"/>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2170"/>
    <w:rsid w:val="001443C5"/>
    <w:rsid w:val="001444DF"/>
    <w:rsid w:val="001468E8"/>
    <w:rsid w:val="0014788B"/>
    <w:rsid w:val="0015101E"/>
    <w:rsid w:val="001534CA"/>
    <w:rsid w:val="00155DBF"/>
    <w:rsid w:val="0015673D"/>
    <w:rsid w:val="00156C87"/>
    <w:rsid w:val="001572CA"/>
    <w:rsid w:val="0016049C"/>
    <w:rsid w:val="00162013"/>
    <w:rsid w:val="001717DE"/>
    <w:rsid w:val="00174A78"/>
    <w:rsid w:val="00177360"/>
    <w:rsid w:val="00180B2F"/>
    <w:rsid w:val="00180BE3"/>
    <w:rsid w:val="00181E5A"/>
    <w:rsid w:val="00183CC0"/>
    <w:rsid w:val="001902A6"/>
    <w:rsid w:val="00193979"/>
    <w:rsid w:val="001942DF"/>
    <w:rsid w:val="00195BAE"/>
    <w:rsid w:val="00195D05"/>
    <w:rsid w:val="001971BD"/>
    <w:rsid w:val="001A0F81"/>
    <w:rsid w:val="001A2049"/>
    <w:rsid w:val="001A22B4"/>
    <w:rsid w:val="001A40B2"/>
    <w:rsid w:val="001B1CEF"/>
    <w:rsid w:val="001B21AA"/>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C4F"/>
    <w:rsid w:val="00211DB7"/>
    <w:rsid w:val="00212103"/>
    <w:rsid w:val="00213BA6"/>
    <w:rsid w:val="00215149"/>
    <w:rsid w:val="00215E7E"/>
    <w:rsid w:val="0021723C"/>
    <w:rsid w:val="002229BA"/>
    <w:rsid w:val="00222EA8"/>
    <w:rsid w:val="00224E29"/>
    <w:rsid w:val="002251D9"/>
    <w:rsid w:val="00225292"/>
    <w:rsid w:val="002257A2"/>
    <w:rsid w:val="00232F6C"/>
    <w:rsid w:val="00233E6E"/>
    <w:rsid w:val="00235D35"/>
    <w:rsid w:val="00236274"/>
    <w:rsid w:val="002412C7"/>
    <w:rsid w:val="002429DF"/>
    <w:rsid w:val="002432FD"/>
    <w:rsid w:val="002477E6"/>
    <w:rsid w:val="00247E3C"/>
    <w:rsid w:val="00250E3F"/>
    <w:rsid w:val="00251744"/>
    <w:rsid w:val="00251D61"/>
    <w:rsid w:val="00251F67"/>
    <w:rsid w:val="00253EC2"/>
    <w:rsid w:val="00254A5C"/>
    <w:rsid w:val="0025598C"/>
    <w:rsid w:val="00263EFB"/>
    <w:rsid w:val="002655EB"/>
    <w:rsid w:val="002656C8"/>
    <w:rsid w:val="0026722A"/>
    <w:rsid w:val="0027029A"/>
    <w:rsid w:val="00271076"/>
    <w:rsid w:val="00275925"/>
    <w:rsid w:val="00276AF2"/>
    <w:rsid w:val="00281568"/>
    <w:rsid w:val="00281B8A"/>
    <w:rsid w:val="00282216"/>
    <w:rsid w:val="002833AD"/>
    <w:rsid w:val="00283CBC"/>
    <w:rsid w:val="002843C7"/>
    <w:rsid w:val="0028622A"/>
    <w:rsid w:val="00294417"/>
    <w:rsid w:val="00297111"/>
    <w:rsid w:val="002A2720"/>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1CB1"/>
    <w:rsid w:val="002D58D0"/>
    <w:rsid w:val="002D7280"/>
    <w:rsid w:val="002D77D4"/>
    <w:rsid w:val="002E023A"/>
    <w:rsid w:val="002E0E67"/>
    <w:rsid w:val="002F2063"/>
    <w:rsid w:val="002F39B5"/>
    <w:rsid w:val="0030090B"/>
    <w:rsid w:val="00300ECB"/>
    <w:rsid w:val="00302FDF"/>
    <w:rsid w:val="003030CE"/>
    <w:rsid w:val="00305509"/>
    <w:rsid w:val="003059AC"/>
    <w:rsid w:val="00306E61"/>
    <w:rsid w:val="00307636"/>
    <w:rsid w:val="00307B4E"/>
    <w:rsid w:val="0031035B"/>
    <w:rsid w:val="003110A1"/>
    <w:rsid w:val="0031330D"/>
    <w:rsid w:val="003144BD"/>
    <w:rsid w:val="00314857"/>
    <w:rsid w:val="00314D67"/>
    <w:rsid w:val="00315B18"/>
    <w:rsid w:val="00316A20"/>
    <w:rsid w:val="00323FD8"/>
    <w:rsid w:val="00326E0D"/>
    <w:rsid w:val="003271B1"/>
    <w:rsid w:val="00336387"/>
    <w:rsid w:val="0033738B"/>
    <w:rsid w:val="00337D9C"/>
    <w:rsid w:val="00342D47"/>
    <w:rsid w:val="00343624"/>
    <w:rsid w:val="003508F1"/>
    <w:rsid w:val="003518E1"/>
    <w:rsid w:val="00351F13"/>
    <w:rsid w:val="00352E5C"/>
    <w:rsid w:val="00355FBF"/>
    <w:rsid w:val="00356414"/>
    <w:rsid w:val="003600F4"/>
    <w:rsid w:val="00362ED6"/>
    <w:rsid w:val="00363A4D"/>
    <w:rsid w:val="00364155"/>
    <w:rsid w:val="0036534C"/>
    <w:rsid w:val="0036766A"/>
    <w:rsid w:val="00367CED"/>
    <w:rsid w:val="00372CF9"/>
    <w:rsid w:val="003774B0"/>
    <w:rsid w:val="0037771F"/>
    <w:rsid w:val="00380C96"/>
    <w:rsid w:val="00380DC3"/>
    <w:rsid w:val="00385D2E"/>
    <w:rsid w:val="00385DB4"/>
    <w:rsid w:val="003861B0"/>
    <w:rsid w:val="0039145C"/>
    <w:rsid w:val="00392A7E"/>
    <w:rsid w:val="00394D5A"/>
    <w:rsid w:val="003963B9"/>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11A4"/>
    <w:rsid w:val="003F4F87"/>
    <w:rsid w:val="003F6356"/>
    <w:rsid w:val="003F68C6"/>
    <w:rsid w:val="003F7400"/>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20568"/>
    <w:rsid w:val="00422447"/>
    <w:rsid w:val="00423C85"/>
    <w:rsid w:val="00423DA5"/>
    <w:rsid w:val="00423F50"/>
    <w:rsid w:val="0042628F"/>
    <w:rsid w:val="00426A28"/>
    <w:rsid w:val="00426BEF"/>
    <w:rsid w:val="004277E5"/>
    <w:rsid w:val="00431EBB"/>
    <w:rsid w:val="004378EA"/>
    <w:rsid w:val="004379D7"/>
    <w:rsid w:val="004411A3"/>
    <w:rsid w:val="0044445E"/>
    <w:rsid w:val="004444D5"/>
    <w:rsid w:val="0044478A"/>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B9"/>
    <w:rsid w:val="00494CFA"/>
    <w:rsid w:val="00497DE5"/>
    <w:rsid w:val="00497EAF"/>
    <w:rsid w:val="004A1FC6"/>
    <w:rsid w:val="004B068C"/>
    <w:rsid w:val="004B29AB"/>
    <w:rsid w:val="004C1191"/>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5B26"/>
    <w:rsid w:val="004F626B"/>
    <w:rsid w:val="005076D6"/>
    <w:rsid w:val="00510661"/>
    <w:rsid w:val="005152C0"/>
    <w:rsid w:val="005166F8"/>
    <w:rsid w:val="005168D9"/>
    <w:rsid w:val="00521E61"/>
    <w:rsid w:val="00521F2D"/>
    <w:rsid w:val="00522C46"/>
    <w:rsid w:val="00523347"/>
    <w:rsid w:val="00524C56"/>
    <w:rsid w:val="00525AB0"/>
    <w:rsid w:val="00526884"/>
    <w:rsid w:val="0052727B"/>
    <w:rsid w:val="00530371"/>
    <w:rsid w:val="005308B3"/>
    <w:rsid w:val="00531A9D"/>
    <w:rsid w:val="00532A4D"/>
    <w:rsid w:val="00533499"/>
    <w:rsid w:val="0053425E"/>
    <w:rsid w:val="00534791"/>
    <w:rsid w:val="00535ABA"/>
    <w:rsid w:val="005417D8"/>
    <w:rsid w:val="00542D07"/>
    <w:rsid w:val="00542EF7"/>
    <w:rsid w:val="00544002"/>
    <w:rsid w:val="00544F03"/>
    <w:rsid w:val="00545FEA"/>
    <w:rsid w:val="00551738"/>
    <w:rsid w:val="00551C58"/>
    <w:rsid w:val="005530BF"/>
    <w:rsid w:val="00557867"/>
    <w:rsid w:val="00557F56"/>
    <w:rsid w:val="00563083"/>
    <w:rsid w:val="0056369A"/>
    <w:rsid w:val="0056392A"/>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4F3A"/>
    <w:rsid w:val="005972B1"/>
    <w:rsid w:val="00597701"/>
    <w:rsid w:val="005A0892"/>
    <w:rsid w:val="005A093B"/>
    <w:rsid w:val="005A215A"/>
    <w:rsid w:val="005A5625"/>
    <w:rsid w:val="005A6143"/>
    <w:rsid w:val="005B2848"/>
    <w:rsid w:val="005B528E"/>
    <w:rsid w:val="005C47B3"/>
    <w:rsid w:val="005C559B"/>
    <w:rsid w:val="005C75F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15FE"/>
    <w:rsid w:val="00642D5E"/>
    <w:rsid w:val="0064449C"/>
    <w:rsid w:val="00645DD8"/>
    <w:rsid w:val="00647518"/>
    <w:rsid w:val="00647B0F"/>
    <w:rsid w:val="00650717"/>
    <w:rsid w:val="006528BC"/>
    <w:rsid w:val="006533F5"/>
    <w:rsid w:val="00656650"/>
    <w:rsid w:val="0065702D"/>
    <w:rsid w:val="00657A49"/>
    <w:rsid w:val="00657F2E"/>
    <w:rsid w:val="0066052B"/>
    <w:rsid w:val="00661CB8"/>
    <w:rsid w:val="0066411E"/>
    <w:rsid w:val="0066442A"/>
    <w:rsid w:val="00667755"/>
    <w:rsid w:val="00671567"/>
    <w:rsid w:val="00673686"/>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4CA"/>
    <w:rsid w:val="00700A9A"/>
    <w:rsid w:val="007053AC"/>
    <w:rsid w:val="007056D9"/>
    <w:rsid w:val="0070656C"/>
    <w:rsid w:val="00707096"/>
    <w:rsid w:val="00710FAA"/>
    <w:rsid w:val="00713A62"/>
    <w:rsid w:val="007173F0"/>
    <w:rsid w:val="00717A66"/>
    <w:rsid w:val="007202B9"/>
    <w:rsid w:val="00721456"/>
    <w:rsid w:val="00721B07"/>
    <w:rsid w:val="00724F1A"/>
    <w:rsid w:val="00730196"/>
    <w:rsid w:val="00731EAE"/>
    <w:rsid w:val="007334FA"/>
    <w:rsid w:val="00736AE1"/>
    <w:rsid w:val="007376EE"/>
    <w:rsid w:val="007401C6"/>
    <w:rsid w:val="0074274B"/>
    <w:rsid w:val="00743AFC"/>
    <w:rsid w:val="00744437"/>
    <w:rsid w:val="00745E39"/>
    <w:rsid w:val="00757D7E"/>
    <w:rsid w:val="00760F7B"/>
    <w:rsid w:val="00761F58"/>
    <w:rsid w:val="00762491"/>
    <w:rsid w:val="007626B2"/>
    <w:rsid w:val="00764F8C"/>
    <w:rsid w:val="00765167"/>
    <w:rsid w:val="00766466"/>
    <w:rsid w:val="00767D6B"/>
    <w:rsid w:val="00775877"/>
    <w:rsid w:val="00776628"/>
    <w:rsid w:val="00777811"/>
    <w:rsid w:val="00777971"/>
    <w:rsid w:val="00780D13"/>
    <w:rsid w:val="007812B4"/>
    <w:rsid w:val="00782554"/>
    <w:rsid w:val="007832BF"/>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4621"/>
    <w:rsid w:val="007C6C9E"/>
    <w:rsid w:val="007C6D1D"/>
    <w:rsid w:val="007C7AF0"/>
    <w:rsid w:val="007D04E1"/>
    <w:rsid w:val="007D1E8A"/>
    <w:rsid w:val="007D237E"/>
    <w:rsid w:val="007D2841"/>
    <w:rsid w:val="007D3209"/>
    <w:rsid w:val="007D3612"/>
    <w:rsid w:val="007D3C26"/>
    <w:rsid w:val="007D6475"/>
    <w:rsid w:val="007D768B"/>
    <w:rsid w:val="007D7F6D"/>
    <w:rsid w:val="007E1FE8"/>
    <w:rsid w:val="007E23EA"/>
    <w:rsid w:val="007E2B49"/>
    <w:rsid w:val="007E51FA"/>
    <w:rsid w:val="007E5ACB"/>
    <w:rsid w:val="007E690A"/>
    <w:rsid w:val="007E6FE9"/>
    <w:rsid w:val="007E7B1D"/>
    <w:rsid w:val="007F1C5A"/>
    <w:rsid w:val="007F1D1E"/>
    <w:rsid w:val="007F2DA1"/>
    <w:rsid w:val="007F3464"/>
    <w:rsid w:val="007F36E0"/>
    <w:rsid w:val="007F3707"/>
    <w:rsid w:val="007F3E9C"/>
    <w:rsid w:val="007F5348"/>
    <w:rsid w:val="00800D4D"/>
    <w:rsid w:val="00801C1C"/>
    <w:rsid w:val="0080442E"/>
    <w:rsid w:val="00804909"/>
    <w:rsid w:val="00804B2D"/>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2D40"/>
    <w:rsid w:val="008541DD"/>
    <w:rsid w:val="0086035C"/>
    <w:rsid w:val="00862D69"/>
    <w:rsid w:val="00862E80"/>
    <w:rsid w:val="00863140"/>
    <w:rsid w:val="00863F9F"/>
    <w:rsid w:val="00864437"/>
    <w:rsid w:val="00864622"/>
    <w:rsid w:val="008666F6"/>
    <w:rsid w:val="00866C1F"/>
    <w:rsid w:val="00867413"/>
    <w:rsid w:val="00867BC6"/>
    <w:rsid w:val="00873791"/>
    <w:rsid w:val="0087385B"/>
    <w:rsid w:val="008839C9"/>
    <w:rsid w:val="00886AFC"/>
    <w:rsid w:val="00887EE5"/>
    <w:rsid w:val="00892710"/>
    <w:rsid w:val="00894A9D"/>
    <w:rsid w:val="00894F11"/>
    <w:rsid w:val="00895290"/>
    <w:rsid w:val="008954FB"/>
    <w:rsid w:val="008A00CB"/>
    <w:rsid w:val="008A07B5"/>
    <w:rsid w:val="008A115D"/>
    <w:rsid w:val="008A246E"/>
    <w:rsid w:val="008A3925"/>
    <w:rsid w:val="008A404A"/>
    <w:rsid w:val="008A4C45"/>
    <w:rsid w:val="008A4FB3"/>
    <w:rsid w:val="008B05D6"/>
    <w:rsid w:val="008B1141"/>
    <w:rsid w:val="008B598E"/>
    <w:rsid w:val="008B6DC6"/>
    <w:rsid w:val="008C0183"/>
    <w:rsid w:val="008C47F9"/>
    <w:rsid w:val="008C53B4"/>
    <w:rsid w:val="008C581D"/>
    <w:rsid w:val="008C7D24"/>
    <w:rsid w:val="008D180A"/>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5530"/>
    <w:rsid w:val="0092615B"/>
    <w:rsid w:val="009271FD"/>
    <w:rsid w:val="00927A8E"/>
    <w:rsid w:val="00931257"/>
    <w:rsid w:val="00932418"/>
    <w:rsid w:val="0093545D"/>
    <w:rsid w:val="00935D8C"/>
    <w:rsid w:val="00936F90"/>
    <w:rsid w:val="00937512"/>
    <w:rsid w:val="009406E1"/>
    <w:rsid w:val="00941569"/>
    <w:rsid w:val="00944A19"/>
    <w:rsid w:val="00947DD2"/>
    <w:rsid w:val="009503DC"/>
    <w:rsid w:val="0095106E"/>
    <w:rsid w:val="009526C2"/>
    <w:rsid w:val="00964189"/>
    <w:rsid w:val="0096493B"/>
    <w:rsid w:val="009651E6"/>
    <w:rsid w:val="00966A60"/>
    <w:rsid w:val="00967408"/>
    <w:rsid w:val="0097359A"/>
    <w:rsid w:val="00974F6A"/>
    <w:rsid w:val="00976F46"/>
    <w:rsid w:val="009779B9"/>
    <w:rsid w:val="00980FF9"/>
    <w:rsid w:val="00981200"/>
    <w:rsid w:val="00982521"/>
    <w:rsid w:val="00982B09"/>
    <w:rsid w:val="009854C3"/>
    <w:rsid w:val="00987E17"/>
    <w:rsid w:val="00992CDB"/>
    <w:rsid w:val="00993F40"/>
    <w:rsid w:val="00994CF3"/>
    <w:rsid w:val="009963B2"/>
    <w:rsid w:val="009971DE"/>
    <w:rsid w:val="00997DB5"/>
    <w:rsid w:val="009A1503"/>
    <w:rsid w:val="009A2CFF"/>
    <w:rsid w:val="009A7BD0"/>
    <w:rsid w:val="009B33F0"/>
    <w:rsid w:val="009B4DB6"/>
    <w:rsid w:val="009B5C5A"/>
    <w:rsid w:val="009C1E44"/>
    <w:rsid w:val="009C370E"/>
    <w:rsid w:val="009C3FB6"/>
    <w:rsid w:val="009C4C81"/>
    <w:rsid w:val="009C6C43"/>
    <w:rsid w:val="009D5C75"/>
    <w:rsid w:val="009D5DA5"/>
    <w:rsid w:val="009D6C53"/>
    <w:rsid w:val="009E0259"/>
    <w:rsid w:val="009E0FDD"/>
    <w:rsid w:val="009E13C0"/>
    <w:rsid w:val="009E2943"/>
    <w:rsid w:val="009E437F"/>
    <w:rsid w:val="009E466D"/>
    <w:rsid w:val="009E5B0E"/>
    <w:rsid w:val="009F15D4"/>
    <w:rsid w:val="009F4876"/>
    <w:rsid w:val="009F4D0D"/>
    <w:rsid w:val="009F4F1B"/>
    <w:rsid w:val="009F5DE8"/>
    <w:rsid w:val="00A0020A"/>
    <w:rsid w:val="00A0020D"/>
    <w:rsid w:val="00A0381F"/>
    <w:rsid w:val="00A04262"/>
    <w:rsid w:val="00A046DA"/>
    <w:rsid w:val="00A10C30"/>
    <w:rsid w:val="00A12343"/>
    <w:rsid w:val="00A1274B"/>
    <w:rsid w:val="00A139DD"/>
    <w:rsid w:val="00A158CD"/>
    <w:rsid w:val="00A20261"/>
    <w:rsid w:val="00A21856"/>
    <w:rsid w:val="00A22B27"/>
    <w:rsid w:val="00A23471"/>
    <w:rsid w:val="00A24460"/>
    <w:rsid w:val="00A24C37"/>
    <w:rsid w:val="00A27B2B"/>
    <w:rsid w:val="00A3007F"/>
    <w:rsid w:val="00A300AF"/>
    <w:rsid w:val="00A331AC"/>
    <w:rsid w:val="00A3500A"/>
    <w:rsid w:val="00A36B17"/>
    <w:rsid w:val="00A36CA1"/>
    <w:rsid w:val="00A4028F"/>
    <w:rsid w:val="00A40A1A"/>
    <w:rsid w:val="00A43A8A"/>
    <w:rsid w:val="00A4410B"/>
    <w:rsid w:val="00A442C0"/>
    <w:rsid w:val="00A514C2"/>
    <w:rsid w:val="00A53B2C"/>
    <w:rsid w:val="00A5419F"/>
    <w:rsid w:val="00A557E8"/>
    <w:rsid w:val="00A55B58"/>
    <w:rsid w:val="00A61259"/>
    <w:rsid w:val="00A62824"/>
    <w:rsid w:val="00A633F8"/>
    <w:rsid w:val="00A6615B"/>
    <w:rsid w:val="00A6679D"/>
    <w:rsid w:val="00A67135"/>
    <w:rsid w:val="00A6765E"/>
    <w:rsid w:val="00A67B2D"/>
    <w:rsid w:val="00A7045D"/>
    <w:rsid w:val="00A7249D"/>
    <w:rsid w:val="00A75E04"/>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B11F0"/>
    <w:rsid w:val="00AB1C01"/>
    <w:rsid w:val="00AB2589"/>
    <w:rsid w:val="00AB493E"/>
    <w:rsid w:val="00AB4FC4"/>
    <w:rsid w:val="00AB5793"/>
    <w:rsid w:val="00AC2AAE"/>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56A"/>
    <w:rsid w:val="00B21D7C"/>
    <w:rsid w:val="00B2333B"/>
    <w:rsid w:val="00B2421E"/>
    <w:rsid w:val="00B31C7A"/>
    <w:rsid w:val="00B32FAF"/>
    <w:rsid w:val="00B33495"/>
    <w:rsid w:val="00B346E2"/>
    <w:rsid w:val="00B41BE3"/>
    <w:rsid w:val="00B42B4A"/>
    <w:rsid w:val="00B53DCF"/>
    <w:rsid w:val="00B54FFC"/>
    <w:rsid w:val="00B55147"/>
    <w:rsid w:val="00B562BD"/>
    <w:rsid w:val="00B56A5C"/>
    <w:rsid w:val="00B67527"/>
    <w:rsid w:val="00B77417"/>
    <w:rsid w:val="00B826CE"/>
    <w:rsid w:val="00B84738"/>
    <w:rsid w:val="00B8494D"/>
    <w:rsid w:val="00B86275"/>
    <w:rsid w:val="00B86B47"/>
    <w:rsid w:val="00B87824"/>
    <w:rsid w:val="00B91BD5"/>
    <w:rsid w:val="00B93659"/>
    <w:rsid w:val="00B94AEA"/>
    <w:rsid w:val="00B958D3"/>
    <w:rsid w:val="00BA03D9"/>
    <w:rsid w:val="00BA2223"/>
    <w:rsid w:val="00BA2342"/>
    <w:rsid w:val="00BA39F9"/>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367A"/>
    <w:rsid w:val="00C04272"/>
    <w:rsid w:val="00C05914"/>
    <w:rsid w:val="00C05BF6"/>
    <w:rsid w:val="00C05EDF"/>
    <w:rsid w:val="00C1095C"/>
    <w:rsid w:val="00C11B20"/>
    <w:rsid w:val="00C11FB8"/>
    <w:rsid w:val="00C12D39"/>
    <w:rsid w:val="00C14B10"/>
    <w:rsid w:val="00C20D3F"/>
    <w:rsid w:val="00C24A1A"/>
    <w:rsid w:val="00C271B7"/>
    <w:rsid w:val="00C272CB"/>
    <w:rsid w:val="00C3440B"/>
    <w:rsid w:val="00C35828"/>
    <w:rsid w:val="00C40664"/>
    <w:rsid w:val="00C412A4"/>
    <w:rsid w:val="00C419D6"/>
    <w:rsid w:val="00C466C4"/>
    <w:rsid w:val="00C50CF4"/>
    <w:rsid w:val="00C53F7A"/>
    <w:rsid w:val="00C54791"/>
    <w:rsid w:val="00C54B3A"/>
    <w:rsid w:val="00C5622E"/>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D7532"/>
    <w:rsid w:val="00CE1317"/>
    <w:rsid w:val="00CE2C20"/>
    <w:rsid w:val="00CE48A6"/>
    <w:rsid w:val="00CE4D30"/>
    <w:rsid w:val="00CE6A3C"/>
    <w:rsid w:val="00CE6A6A"/>
    <w:rsid w:val="00CE6C79"/>
    <w:rsid w:val="00CF073C"/>
    <w:rsid w:val="00CF138C"/>
    <w:rsid w:val="00CF3705"/>
    <w:rsid w:val="00D03188"/>
    <w:rsid w:val="00D11645"/>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42AC"/>
    <w:rsid w:val="00D44A4C"/>
    <w:rsid w:val="00D53401"/>
    <w:rsid w:val="00D60EC3"/>
    <w:rsid w:val="00D6235E"/>
    <w:rsid w:val="00D638C4"/>
    <w:rsid w:val="00D64C86"/>
    <w:rsid w:val="00D64D10"/>
    <w:rsid w:val="00D6581B"/>
    <w:rsid w:val="00D70803"/>
    <w:rsid w:val="00D70CA8"/>
    <w:rsid w:val="00D71619"/>
    <w:rsid w:val="00D7254A"/>
    <w:rsid w:val="00D75AEF"/>
    <w:rsid w:val="00D75BC1"/>
    <w:rsid w:val="00D77490"/>
    <w:rsid w:val="00D77494"/>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A62DC"/>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136E"/>
    <w:rsid w:val="00DE4181"/>
    <w:rsid w:val="00DE5328"/>
    <w:rsid w:val="00DE5E3D"/>
    <w:rsid w:val="00DE705A"/>
    <w:rsid w:val="00DF0C30"/>
    <w:rsid w:val="00DF0C35"/>
    <w:rsid w:val="00DF135C"/>
    <w:rsid w:val="00DF1D13"/>
    <w:rsid w:val="00DF34B4"/>
    <w:rsid w:val="00DF63A8"/>
    <w:rsid w:val="00E02496"/>
    <w:rsid w:val="00E032CE"/>
    <w:rsid w:val="00E03665"/>
    <w:rsid w:val="00E046B6"/>
    <w:rsid w:val="00E0600A"/>
    <w:rsid w:val="00E1035E"/>
    <w:rsid w:val="00E13FA8"/>
    <w:rsid w:val="00E172DE"/>
    <w:rsid w:val="00E17978"/>
    <w:rsid w:val="00E2255A"/>
    <w:rsid w:val="00E228F2"/>
    <w:rsid w:val="00E23499"/>
    <w:rsid w:val="00E26B72"/>
    <w:rsid w:val="00E27D54"/>
    <w:rsid w:val="00E30E9F"/>
    <w:rsid w:val="00E3178B"/>
    <w:rsid w:val="00E32A69"/>
    <w:rsid w:val="00E337FA"/>
    <w:rsid w:val="00E34419"/>
    <w:rsid w:val="00E35AD7"/>
    <w:rsid w:val="00E40367"/>
    <w:rsid w:val="00E50E71"/>
    <w:rsid w:val="00E55944"/>
    <w:rsid w:val="00E647A2"/>
    <w:rsid w:val="00E64843"/>
    <w:rsid w:val="00E66055"/>
    <w:rsid w:val="00E66B3C"/>
    <w:rsid w:val="00E66FED"/>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A5DD3"/>
    <w:rsid w:val="00EB0EA0"/>
    <w:rsid w:val="00EB30EB"/>
    <w:rsid w:val="00EB3D77"/>
    <w:rsid w:val="00EB4287"/>
    <w:rsid w:val="00EB4A37"/>
    <w:rsid w:val="00EB51D1"/>
    <w:rsid w:val="00EC12A0"/>
    <w:rsid w:val="00EC1E73"/>
    <w:rsid w:val="00EC1FB0"/>
    <w:rsid w:val="00EC4217"/>
    <w:rsid w:val="00EC5156"/>
    <w:rsid w:val="00ED2230"/>
    <w:rsid w:val="00ED4FCD"/>
    <w:rsid w:val="00ED650F"/>
    <w:rsid w:val="00ED74EF"/>
    <w:rsid w:val="00EE046F"/>
    <w:rsid w:val="00EE1F47"/>
    <w:rsid w:val="00EE20D8"/>
    <w:rsid w:val="00EE3BC8"/>
    <w:rsid w:val="00EE58B6"/>
    <w:rsid w:val="00EE717D"/>
    <w:rsid w:val="00EF1445"/>
    <w:rsid w:val="00EF216F"/>
    <w:rsid w:val="00EF2EEC"/>
    <w:rsid w:val="00EF3E6E"/>
    <w:rsid w:val="00EF6C87"/>
    <w:rsid w:val="00EF7C2B"/>
    <w:rsid w:val="00F0062E"/>
    <w:rsid w:val="00F0586C"/>
    <w:rsid w:val="00F1042A"/>
    <w:rsid w:val="00F10809"/>
    <w:rsid w:val="00F10FAE"/>
    <w:rsid w:val="00F16695"/>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745A6"/>
    <w:rsid w:val="00F765C7"/>
    <w:rsid w:val="00F77CF3"/>
    <w:rsid w:val="00F81BC6"/>
    <w:rsid w:val="00F824FD"/>
    <w:rsid w:val="00F90EDA"/>
    <w:rsid w:val="00F91851"/>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6C60"/>
    <w:rsid w:val="00FD7B9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F3"/>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6215120">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52015829">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527523039">
      <w:bodyDiv w:val="1"/>
      <w:marLeft w:val="0"/>
      <w:marRight w:val="0"/>
      <w:marTop w:val="0"/>
      <w:marBottom w:val="0"/>
      <w:divBdr>
        <w:top w:val="none" w:sz="0" w:space="0" w:color="auto"/>
        <w:left w:val="none" w:sz="0" w:space="0" w:color="auto"/>
        <w:bottom w:val="none" w:sz="0" w:space="0" w:color="auto"/>
        <w:right w:val="none" w:sz="0" w:space="0" w:color="auto"/>
      </w:divBdr>
    </w:div>
    <w:div w:id="541526646">
      <w:bodyDiv w:val="1"/>
      <w:marLeft w:val="0"/>
      <w:marRight w:val="0"/>
      <w:marTop w:val="0"/>
      <w:marBottom w:val="0"/>
      <w:divBdr>
        <w:top w:val="none" w:sz="0" w:space="0" w:color="auto"/>
        <w:left w:val="none" w:sz="0" w:space="0" w:color="auto"/>
        <w:bottom w:val="none" w:sz="0" w:space="0" w:color="auto"/>
        <w:right w:val="none" w:sz="0" w:space="0" w:color="auto"/>
      </w:divBdr>
      <w:divsChild>
        <w:div w:id="1962228153">
          <w:marLeft w:val="0"/>
          <w:marRight w:val="0"/>
          <w:marTop w:val="0"/>
          <w:marBottom w:val="0"/>
          <w:divBdr>
            <w:top w:val="none" w:sz="0" w:space="0" w:color="auto"/>
            <w:left w:val="none" w:sz="0" w:space="0" w:color="auto"/>
            <w:bottom w:val="none" w:sz="0" w:space="0" w:color="auto"/>
            <w:right w:val="none" w:sz="0" w:space="0" w:color="auto"/>
          </w:divBdr>
        </w:div>
        <w:div w:id="7217000">
          <w:marLeft w:val="0"/>
          <w:marRight w:val="0"/>
          <w:marTop w:val="0"/>
          <w:marBottom w:val="0"/>
          <w:divBdr>
            <w:top w:val="none" w:sz="0" w:space="0" w:color="auto"/>
            <w:left w:val="none" w:sz="0" w:space="0" w:color="auto"/>
            <w:bottom w:val="none" w:sz="0" w:space="0" w:color="auto"/>
            <w:right w:val="none" w:sz="0" w:space="0" w:color="auto"/>
          </w:divBdr>
        </w:div>
        <w:div w:id="1611625123">
          <w:marLeft w:val="0"/>
          <w:marRight w:val="0"/>
          <w:marTop w:val="0"/>
          <w:marBottom w:val="0"/>
          <w:divBdr>
            <w:top w:val="none" w:sz="0" w:space="0" w:color="auto"/>
            <w:left w:val="none" w:sz="0" w:space="0" w:color="auto"/>
            <w:bottom w:val="none" w:sz="0" w:space="0" w:color="auto"/>
            <w:right w:val="none" w:sz="0" w:space="0" w:color="auto"/>
          </w:divBdr>
        </w:div>
        <w:div w:id="7954138">
          <w:marLeft w:val="0"/>
          <w:marRight w:val="0"/>
          <w:marTop w:val="0"/>
          <w:marBottom w:val="0"/>
          <w:divBdr>
            <w:top w:val="none" w:sz="0" w:space="0" w:color="auto"/>
            <w:left w:val="none" w:sz="0" w:space="0" w:color="auto"/>
            <w:bottom w:val="none" w:sz="0" w:space="0" w:color="auto"/>
            <w:right w:val="none" w:sz="0" w:space="0" w:color="auto"/>
          </w:divBdr>
        </w:div>
        <w:div w:id="1990285252">
          <w:marLeft w:val="0"/>
          <w:marRight w:val="0"/>
          <w:marTop w:val="0"/>
          <w:marBottom w:val="0"/>
          <w:divBdr>
            <w:top w:val="none" w:sz="0" w:space="0" w:color="auto"/>
            <w:left w:val="none" w:sz="0" w:space="0" w:color="auto"/>
            <w:bottom w:val="none" w:sz="0" w:space="0" w:color="auto"/>
            <w:right w:val="none" w:sz="0" w:space="0" w:color="auto"/>
          </w:divBdr>
        </w:div>
      </w:divsChild>
    </w:div>
    <w:div w:id="567614291">
      <w:bodyDiv w:val="1"/>
      <w:marLeft w:val="0"/>
      <w:marRight w:val="0"/>
      <w:marTop w:val="0"/>
      <w:marBottom w:val="0"/>
      <w:divBdr>
        <w:top w:val="none" w:sz="0" w:space="0" w:color="auto"/>
        <w:left w:val="none" w:sz="0" w:space="0" w:color="auto"/>
        <w:bottom w:val="none" w:sz="0" w:space="0" w:color="auto"/>
        <w:right w:val="none" w:sz="0" w:space="0" w:color="auto"/>
      </w:divBdr>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2">
          <w:marLeft w:val="0"/>
          <w:marRight w:val="0"/>
          <w:marTop w:val="0"/>
          <w:marBottom w:val="0"/>
          <w:divBdr>
            <w:top w:val="none" w:sz="0" w:space="0" w:color="auto"/>
            <w:left w:val="none" w:sz="0" w:space="0" w:color="auto"/>
            <w:bottom w:val="none" w:sz="0" w:space="0" w:color="auto"/>
            <w:right w:val="none" w:sz="0" w:space="0" w:color="auto"/>
          </w:divBdr>
        </w:div>
        <w:div w:id="256444097">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678191915">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 w:id="191648168">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4733080">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187478655">
      <w:bodyDiv w:val="1"/>
      <w:marLeft w:val="0"/>
      <w:marRight w:val="0"/>
      <w:marTop w:val="0"/>
      <w:marBottom w:val="0"/>
      <w:divBdr>
        <w:top w:val="none" w:sz="0" w:space="0" w:color="auto"/>
        <w:left w:val="none" w:sz="0" w:space="0" w:color="auto"/>
        <w:bottom w:val="none" w:sz="0" w:space="0" w:color="auto"/>
        <w:right w:val="none" w:sz="0" w:space="0" w:color="auto"/>
      </w:divBdr>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1080446510">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 w:id="724448979">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sChild>
    </w:div>
    <w:div w:id="1950233635">
      <w:bodyDiv w:val="1"/>
      <w:marLeft w:val="0"/>
      <w:marRight w:val="0"/>
      <w:marTop w:val="0"/>
      <w:marBottom w:val="0"/>
      <w:divBdr>
        <w:top w:val="none" w:sz="0" w:space="0" w:color="auto"/>
        <w:left w:val="none" w:sz="0" w:space="0" w:color="auto"/>
        <w:bottom w:val="none" w:sz="0" w:space="0" w:color="auto"/>
        <w:right w:val="none" w:sz="0" w:space="0" w:color="auto"/>
      </w:divBdr>
      <w:divsChild>
        <w:div w:id="1255937510">
          <w:marLeft w:val="0"/>
          <w:marRight w:val="0"/>
          <w:marTop w:val="0"/>
          <w:marBottom w:val="0"/>
          <w:divBdr>
            <w:top w:val="none" w:sz="0" w:space="0" w:color="auto"/>
            <w:left w:val="none" w:sz="0" w:space="0" w:color="auto"/>
            <w:bottom w:val="none" w:sz="0" w:space="0" w:color="auto"/>
            <w:right w:val="none" w:sz="0" w:space="0" w:color="auto"/>
          </w:divBdr>
        </w:div>
        <w:div w:id="768813334">
          <w:marLeft w:val="0"/>
          <w:marRight w:val="0"/>
          <w:marTop w:val="0"/>
          <w:marBottom w:val="0"/>
          <w:divBdr>
            <w:top w:val="none" w:sz="0" w:space="0" w:color="auto"/>
            <w:left w:val="none" w:sz="0" w:space="0" w:color="auto"/>
            <w:bottom w:val="none" w:sz="0" w:space="0" w:color="auto"/>
            <w:right w:val="none" w:sz="0" w:space="0" w:color="auto"/>
          </w:divBdr>
        </w:div>
        <w:div w:id="843934105">
          <w:marLeft w:val="0"/>
          <w:marRight w:val="0"/>
          <w:marTop w:val="0"/>
          <w:marBottom w:val="0"/>
          <w:divBdr>
            <w:top w:val="none" w:sz="0" w:space="0" w:color="auto"/>
            <w:left w:val="none" w:sz="0" w:space="0" w:color="auto"/>
            <w:bottom w:val="none" w:sz="0" w:space="0" w:color="auto"/>
            <w:right w:val="none" w:sz="0" w:space="0" w:color="auto"/>
          </w:divBdr>
        </w:div>
        <w:div w:id="1233004967">
          <w:marLeft w:val="0"/>
          <w:marRight w:val="0"/>
          <w:marTop w:val="0"/>
          <w:marBottom w:val="0"/>
          <w:divBdr>
            <w:top w:val="none" w:sz="0" w:space="0" w:color="auto"/>
            <w:left w:val="none" w:sz="0" w:space="0" w:color="auto"/>
            <w:bottom w:val="none" w:sz="0" w:space="0" w:color="auto"/>
            <w:right w:val="none" w:sz="0" w:space="0" w:color="auto"/>
          </w:divBdr>
        </w:div>
        <w:div w:id="2113696522">
          <w:marLeft w:val="0"/>
          <w:marRight w:val="0"/>
          <w:marTop w:val="0"/>
          <w:marBottom w:val="0"/>
          <w:divBdr>
            <w:top w:val="none" w:sz="0" w:space="0" w:color="auto"/>
            <w:left w:val="none" w:sz="0" w:space="0" w:color="auto"/>
            <w:bottom w:val="none" w:sz="0" w:space="0" w:color="auto"/>
            <w:right w:val="none" w:sz="0" w:space="0" w:color="auto"/>
          </w:divBdr>
        </w:div>
      </w:divsChild>
    </w:div>
    <w:div w:id="1975520173">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Amanda / Fred Venables</cp:lastModifiedBy>
  <cp:revision>13</cp:revision>
  <cp:lastPrinted>2025-04-09T17:24:00Z</cp:lastPrinted>
  <dcterms:created xsi:type="dcterms:W3CDTF">2025-08-31T16:50:00Z</dcterms:created>
  <dcterms:modified xsi:type="dcterms:W3CDTF">2025-09-06T17:30:00Z</dcterms:modified>
</cp:coreProperties>
</file>