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6724"/>
      </w:tblGrid>
      <w:tr w:rsidR="00593CC7" w14:paraId="47EB7A1C" w14:textId="77777777" w:rsidTr="001C6CDA">
        <w:tc>
          <w:tcPr>
            <w:tcW w:w="2689" w:type="dxa"/>
          </w:tcPr>
          <w:p w14:paraId="77B6C964" w14:textId="116B1F01" w:rsidR="00593CC7" w:rsidRDefault="007A36CC" w:rsidP="00B922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Application Ref:</w:t>
            </w:r>
          </w:p>
          <w:p w14:paraId="65511F0E" w14:textId="4CDA8F43" w:rsidR="007A36CC" w:rsidRPr="00593CC7" w:rsidRDefault="007A36CC" w:rsidP="00B922EB">
            <w:pPr>
              <w:jc w:val="center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7421394B" w14:textId="650A0809" w:rsidR="00593CC7" w:rsidRDefault="001C6CDA" w:rsidP="001C6CDA">
            <w:pPr>
              <w:jc w:val="center"/>
            </w:pPr>
            <w:r>
              <w:t>ADDRESS</w:t>
            </w:r>
          </w:p>
        </w:tc>
        <w:tc>
          <w:tcPr>
            <w:tcW w:w="6724" w:type="dxa"/>
          </w:tcPr>
          <w:p w14:paraId="399FF0F3" w14:textId="4CBDCB54" w:rsidR="00593CC7" w:rsidRDefault="007A36CC" w:rsidP="007A36CC">
            <w:pPr>
              <w:jc w:val="center"/>
            </w:pPr>
            <w:r>
              <w:t>Application for:</w:t>
            </w:r>
          </w:p>
        </w:tc>
      </w:tr>
      <w:tr w:rsidR="00593CC7" w14:paraId="08497AB7" w14:textId="77777777" w:rsidTr="001C6CDA">
        <w:tc>
          <w:tcPr>
            <w:tcW w:w="2689" w:type="dxa"/>
          </w:tcPr>
          <w:p w14:paraId="2FB86A3A" w14:textId="24BDB235" w:rsidR="00593CC7" w:rsidRPr="00593CC7" w:rsidRDefault="00593CC7" w:rsidP="00593CC7">
            <w:pPr>
              <w:jc w:val="both"/>
              <w:rPr>
                <w:rFonts w:cstheme="minorHAnsi"/>
              </w:rPr>
            </w:pPr>
            <w:r w:rsidRPr="00593CC7">
              <w:rPr>
                <w:rFonts w:cstheme="minorHAnsi"/>
              </w:rPr>
              <w:t>22/02211/FUL</w:t>
            </w:r>
          </w:p>
        </w:tc>
        <w:tc>
          <w:tcPr>
            <w:tcW w:w="4394" w:type="dxa"/>
          </w:tcPr>
          <w:p w14:paraId="50CFF5AE" w14:textId="426EF255" w:rsidR="00593CC7" w:rsidRDefault="001C6CDA">
            <w:r>
              <w:t>Tysoe Manor, Shipston Rd, Lower Tysoe.</w:t>
            </w:r>
          </w:p>
        </w:tc>
        <w:tc>
          <w:tcPr>
            <w:tcW w:w="6724" w:type="dxa"/>
          </w:tcPr>
          <w:p w14:paraId="55110068" w14:textId="137BF64C" w:rsidR="00593CC7" w:rsidRDefault="001C6CDA">
            <w:r>
              <w:t xml:space="preserve">Erect a new </w:t>
            </w:r>
            <w:r w:rsidR="00B922EB">
              <w:t>t</w:t>
            </w:r>
            <w:r>
              <w:t>imber</w:t>
            </w:r>
            <w:r w:rsidR="00B922EB">
              <w:t xml:space="preserve"> garden shed, erect a timber </w:t>
            </w:r>
            <w:proofErr w:type="gramStart"/>
            <w:r w:rsidR="00B922EB">
              <w:t>post</w:t>
            </w:r>
            <w:proofErr w:type="gramEnd"/>
            <w:r w:rsidR="00B922EB">
              <w:t xml:space="preserve"> and rail fence either side o</w:t>
            </w:r>
            <w:r w:rsidR="00B922EB">
              <w:t>f the public right of way</w:t>
            </w:r>
            <w:r w:rsidR="00B922EB">
              <w:t>, and install a new oil tank to replace the existing being removed.</w:t>
            </w:r>
          </w:p>
        </w:tc>
      </w:tr>
      <w:tr w:rsidR="00593CC7" w14:paraId="708DEB1D" w14:textId="77777777" w:rsidTr="001C6CDA">
        <w:tc>
          <w:tcPr>
            <w:tcW w:w="2689" w:type="dxa"/>
          </w:tcPr>
          <w:p w14:paraId="05F5654C" w14:textId="1910FC31" w:rsidR="00593CC7" w:rsidRPr="00593CC7" w:rsidRDefault="00593CC7" w:rsidP="00593CC7">
            <w:pPr>
              <w:jc w:val="both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323BCB88" w14:textId="5DFF5BD2" w:rsidR="00593CC7" w:rsidRDefault="00B922EB">
            <w:r>
              <w:t>Comments:</w:t>
            </w:r>
          </w:p>
        </w:tc>
        <w:tc>
          <w:tcPr>
            <w:tcW w:w="6724" w:type="dxa"/>
          </w:tcPr>
          <w:p w14:paraId="3AFBFFB7" w14:textId="77777777" w:rsidR="00593CC7" w:rsidRDefault="00593CC7"/>
        </w:tc>
      </w:tr>
      <w:tr w:rsidR="00593CC7" w14:paraId="1BF0CD6F" w14:textId="77777777" w:rsidTr="001C6CDA">
        <w:tc>
          <w:tcPr>
            <w:tcW w:w="2689" w:type="dxa"/>
          </w:tcPr>
          <w:p w14:paraId="0F81BD5C" w14:textId="774ADAD9" w:rsidR="00593CC7" w:rsidRPr="00593CC7" w:rsidRDefault="00593CC7" w:rsidP="00593CC7">
            <w:pPr>
              <w:jc w:val="both"/>
              <w:rPr>
                <w:rFonts w:cstheme="minorHAnsi"/>
              </w:rPr>
            </w:pPr>
            <w:r w:rsidRPr="00593CC7">
              <w:rPr>
                <w:rFonts w:cstheme="minorHAnsi"/>
                <w:bCs/>
                <w:color w:val="000000"/>
              </w:rPr>
              <w:t>22/02032/FUL</w:t>
            </w:r>
          </w:p>
        </w:tc>
        <w:tc>
          <w:tcPr>
            <w:tcW w:w="4394" w:type="dxa"/>
          </w:tcPr>
          <w:p w14:paraId="7F4A35C7" w14:textId="24159DE1" w:rsidR="00593CC7" w:rsidRDefault="00B922EB">
            <w:r>
              <w:t>Tysoe Vale Farm, Tysoe Rd, Kineton</w:t>
            </w:r>
          </w:p>
        </w:tc>
        <w:tc>
          <w:tcPr>
            <w:tcW w:w="6724" w:type="dxa"/>
          </w:tcPr>
          <w:p w14:paraId="5CFE1ECF" w14:textId="1CC715D0" w:rsidR="00593CC7" w:rsidRDefault="00B27D42">
            <w:r>
              <w:t xml:space="preserve">Erection of steel portal framed agricultural building with solar panels on the S-W roof slope, new </w:t>
            </w:r>
            <w:proofErr w:type="gramStart"/>
            <w:r>
              <w:t>hardstanding</w:t>
            </w:r>
            <w:proofErr w:type="gramEnd"/>
            <w:r>
              <w:t xml:space="preserve"> and vehicular access (part retrospective.)</w:t>
            </w:r>
          </w:p>
        </w:tc>
      </w:tr>
      <w:tr w:rsidR="00593CC7" w14:paraId="4BCA7920" w14:textId="77777777" w:rsidTr="001C6CDA">
        <w:tc>
          <w:tcPr>
            <w:tcW w:w="2689" w:type="dxa"/>
          </w:tcPr>
          <w:p w14:paraId="0005D3D3" w14:textId="77777777" w:rsidR="00593CC7" w:rsidRPr="00593CC7" w:rsidRDefault="00593CC7" w:rsidP="00593CC7">
            <w:pPr>
              <w:jc w:val="both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7A9BF77A" w14:textId="6D8571A4" w:rsidR="00593CC7" w:rsidRDefault="00B922EB">
            <w:r>
              <w:t xml:space="preserve"> </w:t>
            </w:r>
            <w:r w:rsidR="00B27D42">
              <w:t>Comments:</w:t>
            </w:r>
          </w:p>
        </w:tc>
        <w:tc>
          <w:tcPr>
            <w:tcW w:w="6724" w:type="dxa"/>
          </w:tcPr>
          <w:p w14:paraId="4C71FB82" w14:textId="77777777" w:rsidR="00593CC7" w:rsidRDefault="00593CC7"/>
        </w:tc>
      </w:tr>
      <w:tr w:rsidR="00593CC7" w14:paraId="56B223B4" w14:textId="77777777" w:rsidTr="001C6CDA">
        <w:tc>
          <w:tcPr>
            <w:tcW w:w="2689" w:type="dxa"/>
          </w:tcPr>
          <w:p w14:paraId="3195A4BB" w14:textId="1C35AE83" w:rsidR="00593CC7" w:rsidRPr="00593CC7" w:rsidRDefault="00593CC7" w:rsidP="00593CC7">
            <w:pPr>
              <w:jc w:val="both"/>
              <w:rPr>
                <w:rFonts w:cstheme="minorHAnsi"/>
              </w:rPr>
            </w:pPr>
            <w:r w:rsidRPr="00593CC7">
              <w:rPr>
                <w:rFonts w:cstheme="minorHAnsi"/>
                <w:bCs/>
                <w:iCs/>
              </w:rPr>
              <w:t>22/02059/FUL</w:t>
            </w:r>
          </w:p>
        </w:tc>
        <w:tc>
          <w:tcPr>
            <w:tcW w:w="4394" w:type="dxa"/>
          </w:tcPr>
          <w:p w14:paraId="54DD672F" w14:textId="61B82D38" w:rsidR="00593CC7" w:rsidRPr="007A36CC" w:rsidRDefault="00B27D42">
            <w:pPr>
              <w:rPr>
                <w:rFonts w:cstheme="minorHAnsi"/>
              </w:rPr>
            </w:pPr>
            <w:r w:rsidRPr="007A36CC">
              <w:rPr>
                <w:rFonts w:cstheme="minorHAnsi"/>
              </w:rPr>
              <w:t xml:space="preserve">Church </w:t>
            </w:r>
            <w:proofErr w:type="gramStart"/>
            <w:r w:rsidRPr="007A36CC">
              <w:rPr>
                <w:rFonts w:cstheme="minorHAnsi"/>
              </w:rPr>
              <w:t>Farm</w:t>
            </w:r>
            <w:r w:rsidR="00096E7E" w:rsidRPr="007A36CC">
              <w:rPr>
                <w:rFonts w:cstheme="minorHAnsi"/>
              </w:rPr>
              <w:t xml:space="preserve"> </w:t>
            </w:r>
            <w:r w:rsidRPr="007A36CC">
              <w:rPr>
                <w:rFonts w:cstheme="minorHAnsi"/>
              </w:rPr>
              <w:t>House</w:t>
            </w:r>
            <w:proofErr w:type="gramEnd"/>
            <w:r w:rsidR="004A336A" w:rsidRPr="007A36CC">
              <w:rPr>
                <w:rFonts w:cstheme="minorHAnsi"/>
              </w:rPr>
              <w:t xml:space="preserve">, </w:t>
            </w:r>
            <w:r w:rsidR="004A336A" w:rsidRPr="007A36CC">
              <w:rPr>
                <w:rFonts w:cstheme="minorHAnsi"/>
              </w:rPr>
              <w:t>Main Street, Tysoe, Warwick CV35 0SF</w:t>
            </w:r>
          </w:p>
        </w:tc>
        <w:tc>
          <w:tcPr>
            <w:tcW w:w="6724" w:type="dxa"/>
          </w:tcPr>
          <w:p w14:paraId="4CCC5A54" w14:textId="55B7AB8C" w:rsidR="00593CC7" w:rsidRDefault="00B27D42">
            <w:r>
              <w:t>Infill link from existing house to existing garage and new gate access to garden.</w:t>
            </w:r>
          </w:p>
        </w:tc>
      </w:tr>
      <w:tr w:rsidR="00593CC7" w14:paraId="0BC41CA3" w14:textId="77777777" w:rsidTr="001C6CDA">
        <w:tc>
          <w:tcPr>
            <w:tcW w:w="2689" w:type="dxa"/>
          </w:tcPr>
          <w:p w14:paraId="0B108C68" w14:textId="77777777" w:rsidR="00593CC7" w:rsidRPr="00593CC7" w:rsidRDefault="00593CC7" w:rsidP="00593CC7">
            <w:pPr>
              <w:jc w:val="both"/>
              <w:rPr>
                <w:rFonts w:cstheme="minorHAnsi"/>
              </w:rPr>
            </w:pPr>
          </w:p>
        </w:tc>
        <w:tc>
          <w:tcPr>
            <w:tcW w:w="4394" w:type="dxa"/>
          </w:tcPr>
          <w:p w14:paraId="14E7275C" w14:textId="528100C7" w:rsidR="00593CC7" w:rsidRDefault="00B27D42">
            <w:r>
              <w:t>Comments:</w:t>
            </w:r>
          </w:p>
        </w:tc>
        <w:tc>
          <w:tcPr>
            <w:tcW w:w="6724" w:type="dxa"/>
          </w:tcPr>
          <w:p w14:paraId="02DDA308" w14:textId="77777777" w:rsidR="00593CC7" w:rsidRDefault="00593CC7"/>
        </w:tc>
      </w:tr>
      <w:tr w:rsidR="00593CC7" w14:paraId="1EE72B01" w14:textId="77777777" w:rsidTr="001C6CDA">
        <w:tc>
          <w:tcPr>
            <w:tcW w:w="2689" w:type="dxa"/>
          </w:tcPr>
          <w:p w14:paraId="7D8B4B91" w14:textId="4903753D" w:rsidR="00593CC7" w:rsidRPr="00593CC7" w:rsidRDefault="00593CC7" w:rsidP="00237086">
            <w:pPr>
              <w:jc w:val="both"/>
              <w:rPr>
                <w:rFonts w:cstheme="minorHAnsi"/>
              </w:rPr>
            </w:pPr>
            <w:r w:rsidRPr="00593CC7">
              <w:rPr>
                <w:rFonts w:cstheme="minorHAnsi"/>
              </w:rPr>
              <w:t>22/01913/FUL</w:t>
            </w:r>
          </w:p>
        </w:tc>
        <w:tc>
          <w:tcPr>
            <w:tcW w:w="4394" w:type="dxa"/>
          </w:tcPr>
          <w:p w14:paraId="63DEECE7" w14:textId="2E5190A9" w:rsidR="00593CC7" w:rsidRDefault="00B27D42">
            <w:r>
              <w:t>Fountain Farm, Lower Tysoe</w:t>
            </w:r>
          </w:p>
        </w:tc>
        <w:tc>
          <w:tcPr>
            <w:tcW w:w="6724" w:type="dxa"/>
          </w:tcPr>
          <w:p w14:paraId="7A3358EB" w14:textId="62364565" w:rsidR="00593CC7" w:rsidRDefault="00B27D42">
            <w:r>
              <w:t xml:space="preserve">Erection of a detached two bay garage with office </w:t>
            </w:r>
            <w:proofErr w:type="gramStart"/>
            <w:r>
              <w:t>above .</w:t>
            </w:r>
            <w:proofErr w:type="gramEnd"/>
          </w:p>
        </w:tc>
      </w:tr>
      <w:tr w:rsidR="00593CC7" w14:paraId="2282BD77" w14:textId="77777777" w:rsidTr="00096E7E">
        <w:tc>
          <w:tcPr>
            <w:tcW w:w="2689" w:type="dxa"/>
          </w:tcPr>
          <w:p w14:paraId="555B999B" w14:textId="77777777" w:rsidR="00593CC7" w:rsidRPr="00593CC7" w:rsidRDefault="00593CC7" w:rsidP="00593CC7">
            <w:pPr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auto"/>
          </w:tcPr>
          <w:p w14:paraId="3620B18A" w14:textId="24333235" w:rsidR="00593CC7" w:rsidRDefault="00096E7E">
            <w:r>
              <w:t>Comments:</w:t>
            </w:r>
          </w:p>
        </w:tc>
        <w:tc>
          <w:tcPr>
            <w:tcW w:w="6724" w:type="dxa"/>
          </w:tcPr>
          <w:p w14:paraId="1F47D9FF" w14:textId="77777777" w:rsidR="00593CC7" w:rsidRDefault="00593CC7"/>
        </w:tc>
      </w:tr>
    </w:tbl>
    <w:p w14:paraId="785C33A6" w14:textId="77777777" w:rsidR="008B4CBC" w:rsidRDefault="008B4CBC"/>
    <w:sectPr w:rsidR="008B4CBC" w:rsidSect="0059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4777" w14:textId="77777777" w:rsidR="00956C70" w:rsidRDefault="00956C70" w:rsidP="007A36CC">
      <w:pPr>
        <w:spacing w:after="0" w:line="240" w:lineRule="auto"/>
      </w:pPr>
      <w:r>
        <w:separator/>
      </w:r>
    </w:p>
  </w:endnote>
  <w:endnote w:type="continuationSeparator" w:id="0">
    <w:p w14:paraId="0ADF78E0" w14:textId="77777777" w:rsidR="00956C70" w:rsidRDefault="00956C70" w:rsidP="007A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F9F76" w14:textId="77777777" w:rsidR="007A36CC" w:rsidRDefault="007A3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DB6C" w14:textId="77777777" w:rsidR="007A36CC" w:rsidRDefault="007A3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C086" w14:textId="77777777" w:rsidR="007A36CC" w:rsidRDefault="007A3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297DA" w14:textId="77777777" w:rsidR="00956C70" w:rsidRDefault="00956C70" w:rsidP="007A36CC">
      <w:pPr>
        <w:spacing w:after="0" w:line="240" w:lineRule="auto"/>
      </w:pPr>
      <w:r>
        <w:separator/>
      </w:r>
    </w:p>
  </w:footnote>
  <w:footnote w:type="continuationSeparator" w:id="0">
    <w:p w14:paraId="2F22F42E" w14:textId="77777777" w:rsidR="00956C70" w:rsidRDefault="00956C70" w:rsidP="007A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AD4D" w14:textId="77777777" w:rsidR="007A36CC" w:rsidRDefault="007A3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AFDE" w14:textId="008CAA40" w:rsidR="007A36CC" w:rsidRDefault="007A36CC" w:rsidP="007A36CC">
    <w:pPr>
      <w:pStyle w:val="Header"/>
      <w:jc w:val="center"/>
    </w:pPr>
    <w:r>
      <w:t>Planning Report August 2022</w:t>
    </w:r>
  </w:p>
  <w:p w14:paraId="7E68CE4A" w14:textId="77777777" w:rsidR="007A36CC" w:rsidRDefault="007A36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7CE6" w14:textId="77777777" w:rsidR="007A36CC" w:rsidRDefault="007A36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C7"/>
    <w:rsid w:val="00096E7E"/>
    <w:rsid w:val="001C6CDA"/>
    <w:rsid w:val="00237086"/>
    <w:rsid w:val="004A336A"/>
    <w:rsid w:val="00593CC7"/>
    <w:rsid w:val="006B37EF"/>
    <w:rsid w:val="007A36CC"/>
    <w:rsid w:val="008B4CBC"/>
    <w:rsid w:val="00956C70"/>
    <w:rsid w:val="00B27D42"/>
    <w:rsid w:val="00B922EB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4C26"/>
  <w15:chartTrackingRefBased/>
  <w15:docId w15:val="{017FF79D-ABB9-42F1-9876-784D55E2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6CC"/>
  </w:style>
  <w:style w:type="paragraph" w:styleId="Footer">
    <w:name w:val="footer"/>
    <w:basedOn w:val="Normal"/>
    <w:link w:val="FooterChar"/>
    <w:uiPriority w:val="99"/>
    <w:unhideWhenUsed/>
    <w:rsid w:val="007A3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dcterms:created xsi:type="dcterms:W3CDTF">2022-08-14T07:57:00Z</dcterms:created>
  <dcterms:modified xsi:type="dcterms:W3CDTF">2022-08-14T07:57:00Z</dcterms:modified>
</cp:coreProperties>
</file>