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02B046C0" w14:textId="0A28D774" w:rsidR="001B24EC" w:rsidRPr="0012563D" w:rsidRDefault="005D5EE2" w:rsidP="00A21E65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  <w:u w:val="single"/>
        </w:rPr>
      </w:pPr>
      <w:r>
        <w:rPr>
          <w:rFonts w:eastAsia="Times New Roman" w:cs="Arial"/>
          <w:b/>
          <w:szCs w:val="21"/>
        </w:rPr>
        <w:t xml:space="preserve">Smaller </w:t>
      </w:r>
      <w:r w:rsidR="00A21E65">
        <w:rPr>
          <w:rFonts w:eastAsia="Times New Roman" w:cs="Arial"/>
          <w:b/>
          <w:szCs w:val="21"/>
        </w:rPr>
        <w:t>A</w:t>
      </w:r>
      <w:r>
        <w:rPr>
          <w:rFonts w:eastAsia="Times New Roman" w:cs="Arial"/>
          <w:b/>
          <w:szCs w:val="21"/>
        </w:rPr>
        <w:t xml:space="preserve">uthority </w:t>
      </w:r>
      <w:r w:rsidR="00A21E65">
        <w:rPr>
          <w:rFonts w:eastAsia="Times New Roman" w:cs="Arial"/>
          <w:b/>
          <w:szCs w:val="21"/>
        </w:rPr>
        <w:t>N</w:t>
      </w:r>
      <w:r>
        <w:rPr>
          <w:rFonts w:eastAsia="Times New Roman" w:cs="Arial"/>
          <w:b/>
          <w:szCs w:val="21"/>
        </w:rPr>
        <w:t>ame</w:t>
      </w:r>
      <w:r w:rsidR="00A21E65">
        <w:rPr>
          <w:rFonts w:eastAsia="Times New Roman" w:cs="Arial"/>
          <w:b/>
          <w:szCs w:val="21"/>
        </w:rPr>
        <w:t xml:space="preserve">: </w:t>
      </w:r>
      <w:r w:rsidR="0012563D" w:rsidRPr="0012563D">
        <w:rPr>
          <w:rFonts w:eastAsia="Times New Roman" w:cs="Arial"/>
          <w:b/>
          <w:szCs w:val="21"/>
          <w:u w:val="single"/>
        </w:rPr>
        <w:t>Tysoe Parish Council</w:t>
      </w:r>
    </w:p>
    <w:p w14:paraId="3F96F098" w14:textId="77777777" w:rsidR="001B24EC" w:rsidRPr="0012563D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  <w:u w:val="single"/>
        </w:rPr>
      </w:pP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373E3143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2143F2">
        <w:rPr>
          <w:rFonts w:eastAsia="Times New Roman" w:cs="Arial"/>
          <w:b/>
          <w:sz w:val="22"/>
          <w:szCs w:val="21"/>
        </w:rPr>
        <w:t>202</w:t>
      </w:r>
      <w:r w:rsidR="00630401">
        <w:rPr>
          <w:rFonts w:eastAsia="Times New Roman" w:cs="Arial"/>
          <w:b/>
          <w:sz w:val="22"/>
          <w:szCs w:val="21"/>
        </w:rPr>
        <w:t>3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02F5B6D5" w14:textId="5D10B0C5" w:rsidR="00A21E65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21E65">
        <w:rPr>
          <w:rFonts w:cs="Arial"/>
          <w:b/>
        </w:rPr>
        <w:t>The audit of accou</w:t>
      </w:r>
      <w:r w:rsidR="00FC3DE4" w:rsidRPr="00A21E65">
        <w:rPr>
          <w:rFonts w:cs="Arial"/>
          <w:b/>
        </w:rPr>
        <w:t>nts for (Smaller Authority Name)</w:t>
      </w:r>
      <w:r w:rsidR="0012563D">
        <w:rPr>
          <w:rFonts w:cs="Arial"/>
          <w:b/>
        </w:rPr>
        <w:t xml:space="preserve"> Tysoe Parish Council</w:t>
      </w:r>
    </w:p>
    <w:p w14:paraId="2773C40D" w14:textId="313E0362" w:rsidR="00A518F2" w:rsidRPr="00A21E65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 w:rsidRPr="00A21E65">
        <w:rPr>
          <w:rFonts w:cs="Arial"/>
          <w:b/>
        </w:rPr>
        <w:t xml:space="preserve">for the year ended 31 March </w:t>
      </w:r>
      <w:r w:rsidR="002143F2">
        <w:rPr>
          <w:rFonts w:cs="Arial"/>
          <w:b/>
        </w:rPr>
        <w:t>202</w:t>
      </w:r>
      <w:r w:rsidR="00630401">
        <w:rPr>
          <w:rFonts w:cs="Arial"/>
          <w:b/>
        </w:rPr>
        <w:t>3</w:t>
      </w:r>
      <w:r w:rsidRPr="00A21E65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AEE5054" w14:textId="41D2265A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The Annual Return is available for inspection by any local government elector </w:t>
      </w:r>
      <w:proofErr w:type="gramStart"/>
      <w:r w:rsidRPr="00A518F2">
        <w:rPr>
          <w:rFonts w:cs="Arial"/>
          <w:b/>
        </w:rPr>
        <w:t>in the area of</w:t>
      </w:r>
      <w:proofErr w:type="gramEnd"/>
      <w:r w:rsidR="00A21E65">
        <w:rPr>
          <w:rFonts w:cs="Arial"/>
          <w:b/>
        </w:rPr>
        <w:t xml:space="preserve"> </w:t>
      </w:r>
      <w:r w:rsidR="0012563D">
        <w:rPr>
          <w:rFonts w:cs="Arial"/>
          <w:b/>
        </w:rPr>
        <w:t>Tysoe Parish Council</w:t>
      </w:r>
    </w:p>
    <w:p w14:paraId="338C8FA4" w14:textId="7777777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A518F2" w:rsidRPr="00A518F2">
        <w:rPr>
          <w:rFonts w:cs="Arial"/>
          <w:b/>
        </w:rPr>
        <w:t xml:space="preserve">on application to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4E9E504" w14:textId="3016F6C5" w:rsidR="00A518F2" w:rsidRPr="00A518F2" w:rsidRDefault="0012563D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Charmaine Swift</w:t>
      </w:r>
    </w:p>
    <w:p w14:paraId="4C03BEBE" w14:textId="77777777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46B95544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F08EE2A" w14:textId="3D7B24FC" w:rsidR="00A518F2" w:rsidRPr="00A518F2" w:rsidRDefault="0012563D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Cherry Bank, The Bourne, Hook Norton, BANBURY, Oxfordshire OX15 5PB</w:t>
      </w:r>
    </w:p>
    <w:p w14:paraId="24A5A0A5" w14:textId="77777777" w:rsidR="00A518F2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ab/>
      </w:r>
    </w:p>
    <w:p w14:paraId="643EFA18" w14:textId="5403B621" w:rsidR="00FC3DE4" w:rsidRPr="0012563D" w:rsidRDefault="00A21E65" w:rsidP="0012563D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F0D49F3" w14:textId="77777777" w:rsidR="00547F20" w:rsidRPr="00A518F2" w:rsidRDefault="00547F20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1BDAEA50" w14:textId="2DD80380" w:rsidR="00A518F2" w:rsidRPr="00A518F2" w:rsidRDefault="0012563D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Email: parish.clerk@tysoe.org.uk</w:t>
      </w:r>
    </w:p>
    <w:p w14:paraId="385BBC48" w14:textId="0DF88418" w:rsidR="00A518F2" w:rsidRDefault="0012563D" w:rsidP="0012563D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/>
        <w:rPr>
          <w:rFonts w:cs="Arial"/>
          <w:b/>
        </w:rPr>
      </w:pPr>
      <w:r>
        <w:rPr>
          <w:rFonts w:cs="Arial"/>
          <w:b/>
        </w:rPr>
        <w:t>Telephone number : 07768127225</w:t>
      </w:r>
      <w:r w:rsidR="00A21E65">
        <w:rPr>
          <w:rFonts w:cs="Arial"/>
          <w:b/>
        </w:rPr>
        <w:tab/>
      </w:r>
    </w:p>
    <w:p w14:paraId="3252D8FE" w14:textId="19CA6598" w:rsidR="00FC3DE4" w:rsidRPr="00A518F2" w:rsidRDefault="00A21E65" w:rsidP="0012563D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567" w:hanging="567"/>
        <w:rPr>
          <w:rFonts w:cs="Arial"/>
          <w:b/>
        </w:rPr>
      </w:pPr>
      <w:r>
        <w:rPr>
          <w:rFonts w:cs="Arial"/>
          <w:b/>
        </w:rPr>
        <w:tab/>
      </w:r>
      <w:r w:rsidR="0012563D">
        <w:rPr>
          <w:rFonts w:cs="Arial"/>
          <w:b/>
        </w:rPr>
        <w:t>Working 12 hours a week during 9-5 Monday to Friday. Viewing by mutual arrangement.</w:t>
      </w:r>
    </w:p>
    <w:p w14:paraId="2F5B6303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ab/>
      </w:r>
    </w:p>
    <w:p w14:paraId="5FF242A7" w14:textId="73C7BBF4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A21E65">
        <w:rPr>
          <w:rFonts w:cs="Arial"/>
          <w:b/>
        </w:rPr>
        <w:t>to any person on payment of £</w:t>
      </w:r>
      <w:r w:rsidR="0012563D">
        <w:rPr>
          <w:rFonts w:cs="Arial"/>
          <w:b/>
        </w:rPr>
        <w:t xml:space="preserve"> 2.00</w:t>
      </w:r>
      <w:r w:rsidR="00A21E65">
        <w:rPr>
          <w:rFonts w:cs="Arial"/>
          <w:b/>
        </w:rPr>
        <w:t xml:space="preserve"> </w:t>
      </w:r>
      <w:r w:rsidRPr="00A518F2">
        <w:rPr>
          <w:rFonts w:cs="Arial"/>
          <w:b/>
        </w:rPr>
        <w:t>for each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917909A" w14:textId="77777777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</w:p>
    <w:p w14:paraId="68132BCD" w14:textId="4E168C18" w:rsidR="00A21E65" w:rsidRPr="00A518F2" w:rsidRDefault="0012563D" w:rsidP="0012563D">
      <w:pPr>
        <w:tabs>
          <w:tab w:val="left" w:pos="1134"/>
          <w:tab w:val="right" w:leader="underscore" w:pos="9026"/>
        </w:tabs>
        <w:ind w:left="1134" w:hanging="261"/>
        <w:jc w:val="center"/>
        <w:rPr>
          <w:rFonts w:cs="Arial"/>
          <w:b/>
        </w:rPr>
      </w:pPr>
      <w:r>
        <w:rPr>
          <w:rFonts w:cs="Arial"/>
          <w:b/>
        </w:rPr>
        <w:t>Charmaine Swift</w:t>
      </w:r>
    </w:p>
    <w:p w14:paraId="428438BB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65812EEE" w14:textId="77777777" w:rsidR="00A518F2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</w:p>
    <w:p w14:paraId="27F247DD" w14:textId="31588FB7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630401">
        <w:rPr>
          <w:rFonts w:cs="Arial"/>
          <w:b/>
        </w:rPr>
        <w:t>July 1</w:t>
      </w:r>
      <w:r w:rsidR="00630401" w:rsidRPr="00630401">
        <w:rPr>
          <w:rFonts w:cs="Arial"/>
          <w:b/>
          <w:vertAlign w:val="superscript"/>
        </w:rPr>
        <w:t>st</w:t>
      </w:r>
      <w:r w:rsidR="00630401">
        <w:rPr>
          <w:rFonts w:cs="Arial"/>
          <w:b/>
        </w:rPr>
        <w:t xml:space="preserve"> 2024</w:t>
      </w:r>
      <w:r>
        <w:rPr>
          <w:rFonts w:cs="Arial"/>
          <w:b/>
        </w:rPr>
        <w:tab/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49563">
    <w:abstractNumId w:val="1"/>
  </w:num>
  <w:num w:numId="2" w16cid:durableId="1001474009">
    <w:abstractNumId w:val="2"/>
  </w:num>
  <w:num w:numId="3" w16cid:durableId="23443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B7D6D"/>
    <w:rsid w:val="0012563D"/>
    <w:rsid w:val="001B24EC"/>
    <w:rsid w:val="002143F2"/>
    <w:rsid w:val="002B1374"/>
    <w:rsid w:val="00365749"/>
    <w:rsid w:val="003C6E14"/>
    <w:rsid w:val="003F61C9"/>
    <w:rsid w:val="00427E42"/>
    <w:rsid w:val="00496DB1"/>
    <w:rsid w:val="00547F20"/>
    <w:rsid w:val="005D5EE2"/>
    <w:rsid w:val="00630401"/>
    <w:rsid w:val="008C289C"/>
    <w:rsid w:val="008E72ED"/>
    <w:rsid w:val="008F3CD4"/>
    <w:rsid w:val="009528BA"/>
    <w:rsid w:val="00A21E65"/>
    <w:rsid w:val="00A518F2"/>
    <w:rsid w:val="00A73243"/>
    <w:rsid w:val="00AE15AB"/>
    <w:rsid w:val="00BB6D0D"/>
    <w:rsid w:val="00CE0F88"/>
    <w:rsid w:val="00CF3CB9"/>
    <w:rsid w:val="00D7717E"/>
    <w:rsid w:val="00E15BB0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Clarke</dc:creator>
  <cp:lastModifiedBy>Tysoe Parish Clerk</cp:lastModifiedBy>
  <cp:revision>2</cp:revision>
  <cp:lastPrinted>2024-07-01T12:01:00Z</cp:lastPrinted>
  <dcterms:created xsi:type="dcterms:W3CDTF">2024-07-01T12:06:00Z</dcterms:created>
  <dcterms:modified xsi:type="dcterms:W3CDTF">2024-07-01T12:06:00Z</dcterms:modified>
</cp:coreProperties>
</file>