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BD8B" w14:textId="7F741A5C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602BBBAC" w14:textId="77AC2346" w:rsidR="00C534A9" w:rsidRDefault="007D274E" w:rsidP="00F73C4B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="005020EA">
        <w:rPr>
          <w:rFonts w:cs="Arial"/>
          <w:sz w:val="20"/>
          <w:szCs w:val="20"/>
        </w:rPr>
        <w:t xml:space="preserve">Extra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ED422A">
        <w:rPr>
          <w:rFonts w:cs="Arial"/>
          <w:sz w:val="20"/>
          <w:szCs w:val="20"/>
        </w:rPr>
        <w:t>August 14</w:t>
      </w:r>
      <w:r w:rsidR="00FB4F8D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="00ED422A">
        <w:rPr>
          <w:rFonts w:cs="Arial"/>
          <w:b/>
          <w:bCs/>
          <w:sz w:val="20"/>
          <w:szCs w:val="20"/>
        </w:rPr>
        <w:t>St Marcy’s Church</w:t>
      </w:r>
      <w:r w:rsidRPr="00931887">
        <w:rPr>
          <w:rFonts w:cs="Arial"/>
          <w:b/>
          <w:bCs/>
          <w:sz w:val="20"/>
          <w:szCs w:val="20"/>
        </w:rPr>
        <w:t xml:space="preserve">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ED422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1B3E8FD3" w14:textId="77777777" w:rsidR="00F73C4B" w:rsidRPr="00F73C4B" w:rsidRDefault="00F73C4B" w:rsidP="00F73C4B">
      <w:pPr>
        <w:ind w:right="-46"/>
        <w:rPr>
          <w:rFonts w:cs="Arial"/>
          <w:b/>
          <w:sz w:val="20"/>
          <w:szCs w:val="20"/>
        </w:rPr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534F74E5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5955EB">
        <w:rPr>
          <w:rFonts w:cs="Arial"/>
          <w:sz w:val="20"/>
          <w:szCs w:val="20"/>
        </w:rPr>
        <w:t>10</w:t>
      </w:r>
      <w:r w:rsidR="005955EB" w:rsidRPr="005955EB">
        <w:rPr>
          <w:rFonts w:cs="Arial"/>
          <w:sz w:val="20"/>
          <w:szCs w:val="20"/>
          <w:vertAlign w:val="superscript"/>
        </w:rPr>
        <w:t>th</w:t>
      </w:r>
      <w:r w:rsidR="005955EB">
        <w:rPr>
          <w:rFonts w:cs="Arial"/>
          <w:sz w:val="20"/>
          <w:szCs w:val="20"/>
        </w:rPr>
        <w:t xml:space="preserve"> August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B180249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63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FD3623F" w:rsidR="00D8035C" w:rsidRPr="005955EB" w:rsidRDefault="007624B1" w:rsidP="005955EB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DA0E915" w14:textId="51D1FBD7" w:rsidR="00D8035C" w:rsidRPr="005F2CA1" w:rsidRDefault="007624B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65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7DB21426" w:rsidR="00D8035C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66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955EB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9275D05" w:rsidR="00D8035C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</w:t>
      </w:r>
      <w:r w:rsidR="005955EB">
        <w:rPr>
          <w:rFonts w:asciiTheme="minorBidi" w:hAnsiTheme="minorBidi" w:cstheme="minorBidi"/>
          <w:color w:val="000000" w:themeColor="text1"/>
          <w:sz w:val="20"/>
          <w:szCs w:val="20"/>
        </w:rPr>
        <w:t>planning applications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</w:p>
    <w:p w14:paraId="1A555F0E" w14:textId="44DBA7A8" w:rsidR="005955EB" w:rsidRDefault="005955EB" w:rsidP="005955EB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23/01869/FUL Walnut Tree Cottage, Epwell Rd, Upper Tysoe, Warwickshire CV35 0TN</w:t>
      </w:r>
    </w:p>
    <w:p w14:paraId="0348D885" w14:textId="1CA70EDB" w:rsidR="005955EB" w:rsidRDefault="005955EB" w:rsidP="005955EB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First Floor side bathroom extension, first floor gable extension and a small garage side extension.</w:t>
      </w:r>
    </w:p>
    <w:p w14:paraId="50381AEE" w14:textId="77777777" w:rsidR="008F373D" w:rsidRDefault="008F373D" w:rsidP="005D6513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1941938" w14:textId="26EAA944" w:rsidR="005D6513" w:rsidRDefault="005D6513" w:rsidP="008F373D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23/01010/FUL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Land North of Somerton House, Lower Tysoe, Warwi</w:t>
      </w:r>
      <w:r w:rsidR="008F373D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k</w:t>
      </w:r>
      <w:r w:rsidR="00D8734F">
        <w:rPr>
          <w:rFonts w:asciiTheme="minorBidi" w:hAnsiTheme="minorBidi" w:cstheme="minorBidi"/>
          <w:color w:val="000000" w:themeColor="text1"/>
          <w:sz w:val="20"/>
          <w:szCs w:val="20"/>
        </w:rPr>
        <w:t>, CV35 0BZ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79814549" w14:textId="34C4F692" w:rsidR="008F373D" w:rsidRDefault="005955EB" w:rsidP="008F373D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Construction of a single, detached, self-build dwelling.</w:t>
      </w:r>
    </w:p>
    <w:p w14:paraId="00944273" w14:textId="77777777" w:rsidR="008F373D" w:rsidRPr="008F373D" w:rsidRDefault="008F373D" w:rsidP="008F373D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C1E4E27" w14:textId="00744635" w:rsidR="005955EB" w:rsidRDefault="00514ED2" w:rsidP="005955EB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23/01737/FUL </w:t>
      </w:r>
      <w:r w:rsidR="005955EB">
        <w:rPr>
          <w:rFonts w:asciiTheme="minorBidi" w:hAnsiTheme="minorBidi" w:cstheme="minorBidi"/>
          <w:color w:val="000000" w:themeColor="text1"/>
          <w:sz w:val="20"/>
          <w:szCs w:val="20"/>
        </w:rPr>
        <w:t>Westcote Stud Ltd, Tysoe Rd, Radway, Warwickshire CV35 0BS</w:t>
      </w:r>
    </w:p>
    <w:p w14:paraId="72EE099E" w14:textId="6761BB70" w:rsidR="005955EB" w:rsidRDefault="00ED422A" w:rsidP="005955EB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Change of use to a mixed use for a secure dog walking and equestrian land together with the addition of a field shelter and re-location of a field shelter.</w:t>
      </w:r>
    </w:p>
    <w:p w14:paraId="3331946A" w14:textId="77777777" w:rsidR="00ED422A" w:rsidRDefault="00ED422A" w:rsidP="005955EB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6E3F638C" w14:textId="4AFD579A" w:rsidR="00ED422A" w:rsidRDefault="00ED422A" w:rsidP="00ED422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23/01836/FUL 2 Peacock Lane, Tysoe, Warwickshire CV35 0SG</w:t>
      </w:r>
    </w:p>
    <w:p w14:paraId="1F455BCC" w14:textId="5B274BDA" w:rsidR="00ED422A" w:rsidRDefault="00ED422A" w:rsidP="00ED422A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Construction of link detached garage and carport.</w:t>
      </w:r>
    </w:p>
    <w:p w14:paraId="212F9770" w14:textId="77777777" w:rsidR="00C64CD1" w:rsidRDefault="00C64CD1" w:rsidP="00ED422A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0F77848F" w14:textId="26CAEFFD" w:rsidR="00AA0C63" w:rsidRPr="007E61A5" w:rsidRDefault="00C64CD1" w:rsidP="00AA0C6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</w:rPr>
      </w:pPr>
      <w:r w:rsidRPr="00C64CD1">
        <w:rPr>
          <w:rFonts w:ascii="Times New Roman" w:hAnsi="Times New Roman"/>
        </w:rPr>
        <w:t xml:space="preserve">23/01946/FUL </w:t>
      </w:r>
      <w:r w:rsidRPr="00C64CD1">
        <w:rPr>
          <w:rFonts w:ascii="Times New Roman" w:hAnsi="Times New Roman"/>
          <w:shd w:val="clear" w:color="auto" w:fill="FFFFFF"/>
        </w:rPr>
        <w:t xml:space="preserve">Winchcombe Farm </w:t>
      </w:r>
      <w:proofErr w:type="spellStart"/>
      <w:r w:rsidRPr="00C64CD1">
        <w:rPr>
          <w:rFonts w:ascii="Times New Roman" w:hAnsi="Times New Roman"/>
          <w:shd w:val="clear" w:color="auto" w:fill="FFFFFF"/>
        </w:rPr>
        <w:t>Shenington</w:t>
      </w:r>
      <w:proofErr w:type="spellEnd"/>
      <w:r w:rsidRPr="00C64CD1">
        <w:rPr>
          <w:rFonts w:ascii="Times New Roman" w:hAnsi="Times New Roman"/>
          <w:shd w:val="clear" w:color="auto" w:fill="FFFFFF"/>
        </w:rPr>
        <w:t xml:space="preserve"> Road Upper Tysoe Warwickshire CV35 0</w:t>
      </w:r>
      <w:r w:rsidRPr="007E61A5">
        <w:rPr>
          <w:rFonts w:ascii="Times New Roman" w:hAnsi="Times New Roman"/>
          <w:shd w:val="clear" w:color="auto" w:fill="FFFFFF"/>
          <w:vertAlign w:val="superscript"/>
        </w:rPr>
        <w:t>TH</w:t>
      </w:r>
    </w:p>
    <w:p w14:paraId="0A290DCB" w14:textId="28CD6A50" w:rsidR="005955EB" w:rsidRPr="007E61A5" w:rsidRDefault="007E61A5" w:rsidP="00F73C4B">
      <w:pPr>
        <w:pStyle w:val="ListParagraph"/>
        <w:spacing w:line="259" w:lineRule="auto"/>
        <w:ind w:right="-45"/>
        <w:rPr>
          <w:rFonts w:asciiTheme="minorBidi" w:hAnsiTheme="minorBidi" w:cstheme="minorBidi"/>
          <w:color w:val="000000" w:themeColor="text1"/>
        </w:rPr>
      </w:pPr>
      <w:r w:rsidRPr="007E61A5">
        <w:rPr>
          <w:rFonts w:ascii="Times New Roman" w:hAnsi="Times New Roman"/>
          <w:shd w:val="clear" w:color="auto" w:fill="FFFFFF"/>
        </w:rPr>
        <w:t>Change of use of two buildings from residential Holiday Let usage to residential usage ancillary to the main building. No changes to internal or external layout or appearance</w:t>
      </w:r>
    </w:p>
    <w:p w14:paraId="7DF13F2E" w14:textId="69D4CFE3" w:rsidR="00940DBD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67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636F8D20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>September 11</w:t>
      </w:r>
      <w:r w:rsidR="00ED422A" w:rsidRPr="00ED422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3692A43D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9th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60068AAB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13</w:t>
      </w:r>
      <w:r w:rsidR="00ED422A" w:rsidRPr="00ED422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17B27E7F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11th Ordinary</w:t>
      </w:r>
      <w:r w:rsidR="00F73C4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D422A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17A8FBBE" w:rsidR="008C4789" w:rsidRPr="009C7A97" w:rsidRDefault="00B0580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2F7F3056" w:rsidR="004039BF" w:rsidRPr="00232000" w:rsidRDefault="00B0580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9F17B40" w14:textId="5ED35F1D" w:rsidR="008A6F99" w:rsidRPr="00F73C4B" w:rsidRDefault="00B0580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ED422A">
        <w:rPr>
          <w:rFonts w:asciiTheme="minorBidi" w:hAnsiTheme="minorBidi" w:cstheme="minorBidi"/>
          <w:b/>
          <w:color w:val="000000"/>
          <w:sz w:val="20"/>
          <w:szCs w:val="20"/>
        </w:rPr>
        <w:t>70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1D561E87" w14:textId="2817365B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sectPr w:rsidR="00FB4F8D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957D" w14:textId="77777777" w:rsidR="008347B4" w:rsidRDefault="008347B4">
      <w:r>
        <w:separator/>
      </w:r>
    </w:p>
  </w:endnote>
  <w:endnote w:type="continuationSeparator" w:id="0">
    <w:p w14:paraId="42C6CC5B" w14:textId="77777777" w:rsidR="008347B4" w:rsidRDefault="0083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E85B" w14:textId="77777777" w:rsidR="00ED422A" w:rsidRDefault="00ED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E3D8" w14:textId="77777777" w:rsidR="008347B4" w:rsidRDefault="008347B4">
      <w:r>
        <w:separator/>
      </w:r>
    </w:p>
  </w:footnote>
  <w:footnote w:type="continuationSeparator" w:id="0">
    <w:p w14:paraId="5B003F65" w14:textId="77777777" w:rsidR="008347B4" w:rsidRDefault="0083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366F" w14:textId="77777777" w:rsidR="00ED422A" w:rsidRDefault="00ED4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6897" w14:textId="77777777" w:rsidR="00ED422A" w:rsidRDefault="00ED4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058A6187" w:rsidR="007624B1" w:rsidRPr="00794786" w:rsidRDefault="00ED422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August 10</w:t>
          </w:r>
          <w:r w:rsidRPr="00ED422A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A031B"/>
    <w:multiLevelType w:val="hybridMultilevel"/>
    <w:tmpl w:val="5D9A4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4"/>
  </w:num>
  <w:num w:numId="5" w16cid:durableId="425155987">
    <w:abstractNumId w:val="15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6"/>
  </w:num>
  <w:num w:numId="9" w16cid:durableId="1193034709">
    <w:abstractNumId w:val="8"/>
  </w:num>
  <w:num w:numId="10" w16cid:durableId="1792935564">
    <w:abstractNumId w:val="21"/>
  </w:num>
  <w:num w:numId="11" w16cid:durableId="115563531">
    <w:abstractNumId w:val="19"/>
  </w:num>
  <w:num w:numId="12" w16cid:durableId="282811658">
    <w:abstractNumId w:val="22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17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0"/>
  </w:num>
  <w:num w:numId="21" w16cid:durableId="2133866705">
    <w:abstractNumId w:val="23"/>
  </w:num>
  <w:num w:numId="22" w16cid:durableId="925454014">
    <w:abstractNumId w:val="1"/>
  </w:num>
  <w:num w:numId="23" w16cid:durableId="141584971">
    <w:abstractNumId w:val="6"/>
  </w:num>
  <w:num w:numId="24" w16cid:durableId="118922204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20EA"/>
    <w:rsid w:val="00506A27"/>
    <w:rsid w:val="00510644"/>
    <w:rsid w:val="00510D61"/>
    <w:rsid w:val="00514ED2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5EB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D6513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39BB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61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8F373D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3093"/>
    <w:rsid w:val="00A9450A"/>
    <w:rsid w:val="00A94DEE"/>
    <w:rsid w:val="00A95A7A"/>
    <w:rsid w:val="00A95DEB"/>
    <w:rsid w:val="00A960B8"/>
    <w:rsid w:val="00A9632D"/>
    <w:rsid w:val="00AA05DE"/>
    <w:rsid w:val="00AA0C63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4CD1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8734F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C65CA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1336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1110"/>
    <w:rsid w:val="00ED308E"/>
    <w:rsid w:val="00ED3BCE"/>
    <w:rsid w:val="00ED422A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3C4B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2023-08-14T09:36:00Z</cp:lastPrinted>
  <dcterms:created xsi:type="dcterms:W3CDTF">2023-08-14T10:18:00Z</dcterms:created>
  <dcterms:modified xsi:type="dcterms:W3CDTF">2023-08-14T10:18:00Z</dcterms:modified>
</cp:coreProperties>
</file>